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401" w:rsidRDefault="00DC6401" w:rsidP="000379BA">
      <w:pPr>
        <w:jc w:val="center"/>
        <w:rPr>
          <w:rFonts w:ascii="Book Antiqua" w:hAnsi="Book Antiqua"/>
          <w:b/>
          <w:sz w:val="24"/>
          <w:lang w:val="hu-HU"/>
        </w:rPr>
      </w:pPr>
      <w:bookmarkStart w:id="0" w:name="_GoBack"/>
      <w:bookmarkEnd w:id="0"/>
      <w:r>
        <w:rPr>
          <w:noProof/>
          <w:lang w:val="hu-HU" w:eastAsia="hu-HU"/>
        </w:rPr>
        <w:drawing>
          <wp:inline distT="0" distB="0" distL="0" distR="0" wp14:anchorId="0B9A6D6A" wp14:editId="0CFBF602">
            <wp:extent cx="797357" cy="576424"/>
            <wp:effectExtent l="0" t="0" r="0" b="0"/>
            <wp:docPr id="1" name="Picture 1" descr="X:\Hungrana logo_bioeconomy_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Hungrana logo_bioeconomy_transparent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937" cy="576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9BA" w:rsidRPr="00DC6401" w:rsidRDefault="000379BA" w:rsidP="00DC6401">
      <w:pPr>
        <w:jc w:val="center"/>
        <w:rPr>
          <w:rFonts w:ascii="Book Antiqua" w:hAnsi="Book Antiqua"/>
          <w:b/>
          <w:sz w:val="24"/>
          <w:lang w:val="hu-HU"/>
        </w:rPr>
      </w:pPr>
      <w:r w:rsidRPr="000379BA">
        <w:rPr>
          <w:rFonts w:ascii="Book Antiqua" w:hAnsi="Book Antiqua"/>
          <w:b/>
          <w:sz w:val="24"/>
          <w:lang w:val="hu-HU"/>
        </w:rPr>
        <w:t>DUÁLIS KÉPZÉS A HUNGRANA KFT-nél</w:t>
      </w:r>
    </w:p>
    <w:p w:rsidR="000379BA" w:rsidRPr="000379BA" w:rsidRDefault="000379BA" w:rsidP="000379BA">
      <w:pPr>
        <w:jc w:val="center"/>
        <w:rPr>
          <w:rFonts w:ascii="Book Antiqua" w:hAnsi="Book Antiqua"/>
          <w:lang w:val="hu-HU"/>
        </w:rPr>
      </w:pPr>
      <w:r>
        <w:rPr>
          <w:rFonts w:ascii="Book Antiqua" w:hAnsi="Book Antiqua"/>
          <w:lang w:val="hu-HU"/>
        </w:rPr>
        <w:t xml:space="preserve">Vállalatunk a </w:t>
      </w:r>
      <w:r w:rsidR="004E72E9" w:rsidRPr="004E72E9">
        <w:rPr>
          <w:rFonts w:ascii="Book Antiqua" w:hAnsi="Book Antiqua"/>
          <w:lang w:val="hu-HU"/>
        </w:rPr>
        <w:t>Szent István Egyetem Mezőgazdaság- és Környezettudományi Kar</w:t>
      </w:r>
      <w:r>
        <w:rPr>
          <w:rFonts w:ascii="Book Antiqua" w:hAnsi="Book Antiqua"/>
          <w:lang w:val="hu-HU"/>
        </w:rPr>
        <w:t xml:space="preserve">ral közösen </w:t>
      </w:r>
      <w:r w:rsidR="00E06E0A">
        <w:rPr>
          <w:rFonts w:ascii="Book Antiqua" w:hAnsi="Book Antiqua"/>
          <w:lang w:val="hu-HU"/>
        </w:rPr>
        <w:t>2016. szeptember 1</w:t>
      </w:r>
      <w:r>
        <w:rPr>
          <w:rFonts w:ascii="Book Antiqua" w:hAnsi="Book Antiqua"/>
          <w:lang w:val="hu-HU"/>
        </w:rPr>
        <w:t>– t</w:t>
      </w:r>
      <w:r w:rsidR="00E06E0A">
        <w:rPr>
          <w:rFonts w:ascii="Book Antiqua" w:hAnsi="Book Antiqua"/>
          <w:lang w:val="hu-HU"/>
        </w:rPr>
        <w:t>ő</w:t>
      </w:r>
      <w:r>
        <w:rPr>
          <w:rFonts w:ascii="Book Antiqua" w:hAnsi="Book Antiqua"/>
          <w:lang w:val="hu-HU"/>
        </w:rPr>
        <w:t xml:space="preserve">l indít duális képzést </w:t>
      </w:r>
      <w:r w:rsidR="004E72E9">
        <w:rPr>
          <w:rFonts w:ascii="Book Antiqua" w:hAnsi="Book Antiqua"/>
          <w:b/>
          <w:i/>
          <w:lang w:val="hu-HU"/>
        </w:rPr>
        <w:t xml:space="preserve">mezőgazdasági </w:t>
      </w:r>
      <w:r w:rsidR="00E06E0A" w:rsidRPr="00E06E0A">
        <w:rPr>
          <w:rFonts w:ascii="Book Antiqua" w:hAnsi="Book Antiqua"/>
          <w:b/>
          <w:i/>
          <w:lang w:val="hu-HU"/>
        </w:rPr>
        <w:t>mérnök</w:t>
      </w:r>
      <w:r>
        <w:rPr>
          <w:rFonts w:ascii="Book Antiqua" w:hAnsi="Book Antiqua"/>
          <w:lang w:val="hu-HU"/>
        </w:rPr>
        <w:t xml:space="preserve"> szakon.</w:t>
      </w:r>
    </w:p>
    <w:p w:rsidR="000379BA" w:rsidRDefault="000379BA" w:rsidP="000379BA">
      <w:pPr>
        <w:jc w:val="center"/>
        <w:rPr>
          <w:rFonts w:ascii="Book Antiqua" w:hAnsi="Book Antiqua"/>
          <w:b/>
          <w:lang w:val="hu-HU"/>
        </w:rPr>
      </w:pPr>
    </w:p>
    <w:p w:rsidR="000379BA" w:rsidRPr="00F279F7" w:rsidRDefault="000379BA" w:rsidP="000379BA">
      <w:pPr>
        <w:ind w:firstLine="720"/>
        <w:jc w:val="both"/>
        <w:rPr>
          <w:rFonts w:ascii="Book Antiqua" w:hAnsi="Book Antiqua"/>
          <w:sz w:val="19"/>
          <w:szCs w:val="19"/>
          <w:lang w:val="hu-HU"/>
        </w:rPr>
      </w:pPr>
      <w:r w:rsidRPr="00F279F7">
        <w:rPr>
          <w:rFonts w:ascii="Book Antiqua" w:hAnsi="Book Antiqua"/>
          <w:sz w:val="19"/>
          <w:szCs w:val="19"/>
          <w:lang w:val="hu-HU"/>
        </w:rPr>
        <w:t>A</w:t>
      </w:r>
      <w:r w:rsidR="00DC6401" w:rsidRPr="00F279F7">
        <w:rPr>
          <w:rFonts w:ascii="Book Antiqua" w:hAnsi="Book Antiqua"/>
          <w:sz w:val="19"/>
          <w:szCs w:val="19"/>
          <w:lang w:val="hu-HU"/>
        </w:rPr>
        <w:t xml:space="preserve"> szabadegyházi telephelyű</w:t>
      </w:r>
      <w:r w:rsidRPr="00F279F7">
        <w:rPr>
          <w:rFonts w:ascii="Book Antiqua" w:hAnsi="Book Antiqua"/>
          <w:sz w:val="19"/>
          <w:szCs w:val="19"/>
          <w:lang w:val="hu-HU"/>
        </w:rPr>
        <w:t xml:space="preserve"> Hungrana Keményítő- és Izocukorgyártó és Forgalmazó Kft. Európa legjelentősebb kukorica feldolgozó vállalataként több mint 100 éve meghatározó szereplője a magyarországi élelmiszeriparnak. Az itt készült természetes cukor- és keményítőféleségekkel, alkohol- és takarmány alapanyagokkal nap mint nap találkozhatnak a fogyasztók, amikor tejterméket, péksüteményeket, lekvárokat vagy üdítő- és szeszesitalokat vásárolnak, vagy akár ezek papírcsomagolását veszik a kezükbe. </w:t>
      </w:r>
    </w:p>
    <w:p w:rsidR="000379BA" w:rsidRPr="00F279F7" w:rsidRDefault="000379BA" w:rsidP="000379BA">
      <w:pPr>
        <w:ind w:firstLine="720"/>
        <w:jc w:val="both"/>
        <w:rPr>
          <w:rFonts w:ascii="Book Antiqua" w:hAnsi="Book Antiqua"/>
          <w:sz w:val="19"/>
          <w:szCs w:val="19"/>
          <w:lang w:val="hu-HU"/>
        </w:rPr>
      </w:pPr>
      <w:r w:rsidRPr="00F279F7">
        <w:rPr>
          <w:rFonts w:ascii="Book Antiqua" w:hAnsi="Book Antiqua"/>
          <w:sz w:val="19"/>
          <w:szCs w:val="19"/>
          <w:lang w:val="hu-HU"/>
        </w:rPr>
        <w:t>A Hungrana Kft. számára kiemelten fontos a környezet iránti felelősség, amelynek remek példája, hogy a cég állítja elő a GreenPower E85 néven forgalmazott, megújuló energiaforrásból készülő bioetanol üzemanyagot.</w:t>
      </w:r>
    </w:p>
    <w:p w:rsidR="000379BA" w:rsidRPr="00F279F7" w:rsidRDefault="000379BA" w:rsidP="000379BA">
      <w:pPr>
        <w:jc w:val="both"/>
        <w:rPr>
          <w:rFonts w:ascii="Book Antiqua" w:hAnsi="Book Antiqua"/>
          <w:sz w:val="19"/>
          <w:szCs w:val="19"/>
          <w:u w:val="single"/>
          <w:lang w:val="hu-HU"/>
        </w:rPr>
      </w:pPr>
      <w:r w:rsidRPr="00F279F7">
        <w:rPr>
          <w:rFonts w:ascii="Book Antiqua" w:hAnsi="Book Antiqua"/>
          <w:sz w:val="19"/>
          <w:szCs w:val="19"/>
          <w:u w:val="single"/>
          <w:lang w:val="hu-HU"/>
        </w:rPr>
        <w:t xml:space="preserve">Duális képzés célja: </w:t>
      </w:r>
    </w:p>
    <w:p w:rsidR="004C5497" w:rsidRPr="00F279F7" w:rsidRDefault="000379BA" w:rsidP="00DB1AA0">
      <w:pPr>
        <w:ind w:firstLine="720"/>
        <w:jc w:val="both"/>
        <w:rPr>
          <w:rFonts w:ascii="Book Antiqua" w:hAnsi="Book Antiqua"/>
          <w:sz w:val="19"/>
          <w:szCs w:val="19"/>
          <w:lang w:val="hu-HU"/>
        </w:rPr>
      </w:pPr>
      <w:r w:rsidRPr="00F279F7">
        <w:rPr>
          <w:rFonts w:ascii="Book Antiqua" w:hAnsi="Book Antiqua"/>
          <w:sz w:val="19"/>
          <w:szCs w:val="19"/>
          <w:lang w:val="hu-HU"/>
        </w:rPr>
        <w:t xml:space="preserve">A Hungrana Kft a </w:t>
      </w:r>
      <w:r w:rsidRPr="00F279F7">
        <w:rPr>
          <w:rFonts w:ascii="Book Antiqua" w:hAnsi="Book Antiqua"/>
          <w:i/>
          <w:sz w:val="19"/>
          <w:szCs w:val="19"/>
          <w:lang w:val="hu-HU"/>
        </w:rPr>
        <w:t>szakember utánpótlás</w:t>
      </w:r>
      <w:r w:rsidRPr="00F279F7">
        <w:rPr>
          <w:rFonts w:ascii="Book Antiqua" w:hAnsi="Book Antiqua"/>
          <w:sz w:val="19"/>
          <w:szCs w:val="19"/>
          <w:lang w:val="hu-HU"/>
        </w:rPr>
        <w:t xml:space="preserve"> legfőbb eszközeként tekint a felsőfokú duális képzésre, ezért a cég ezt az együttműködési formát részesíti előnyben az egyetemekkel történő kapcsolata során. A képzés keretén belül a hallgatók megismerkedhetnek a </w:t>
      </w:r>
      <w:r w:rsidR="00E06E0A" w:rsidRPr="00F279F7">
        <w:rPr>
          <w:rFonts w:ascii="Book Antiqua" w:hAnsi="Book Antiqua"/>
          <w:i/>
          <w:sz w:val="19"/>
          <w:szCs w:val="19"/>
          <w:lang w:val="hu-HU"/>
        </w:rPr>
        <w:t>gyártás főbb folyamataival</w:t>
      </w:r>
      <w:r w:rsidRPr="00F279F7">
        <w:rPr>
          <w:rFonts w:ascii="Book Antiqua" w:hAnsi="Book Antiqua"/>
          <w:i/>
          <w:sz w:val="19"/>
          <w:szCs w:val="19"/>
          <w:lang w:val="hu-HU"/>
        </w:rPr>
        <w:t xml:space="preserve"> </w:t>
      </w:r>
      <w:r w:rsidR="00C655EF" w:rsidRPr="00F279F7">
        <w:rPr>
          <w:rFonts w:ascii="Book Antiqua" w:hAnsi="Book Antiqua"/>
          <w:i/>
          <w:sz w:val="19"/>
          <w:szCs w:val="19"/>
          <w:lang w:val="hu-HU"/>
        </w:rPr>
        <w:t xml:space="preserve">és az </w:t>
      </w:r>
      <w:r w:rsidRPr="00F279F7">
        <w:rPr>
          <w:rFonts w:ascii="Book Antiqua" w:hAnsi="Book Antiqua"/>
          <w:i/>
          <w:sz w:val="19"/>
          <w:szCs w:val="19"/>
          <w:lang w:val="hu-HU"/>
        </w:rPr>
        <w:t>alkalmazott technológiával</w:t>
      </w:r>
      <w:r w:rsidRPr="00F279F7">
        <w:rPr>
          <w:rFonts w:ascii="Book Antiqua" w:hAnsi="Book Antiqua"/>
          <w:sz w:val="19"/>
          <w:szCs w:val="19"/>
          <w:lang w:val="hu-HU"/>
        </w:rPr>
        <w:t xml:space="preserve">, emellett megmutathatják képességeiket és olyan </w:t>
      </w:r>
      <w:r w:rsidRPr="00F279F7">
        <w:rPr>
          <w:rFonts w:ascii="Book Antiqua" w:hAnsi="Book Antiqua"/>
          <w:i/>
          <w:sz w:val="19"/>
          <w:szCs w:val="19"/>
          <w:lang w:val="hu-HU"/>
        </w:rPr>
        <w:t>értékes munka-tapasztalatokat szerezhetnek</w:t>
      </w:r>
      <w:r w:rsidRPr="00F279F7">
        <w:rPr>
          <w:rFonts w:ascii="Book Antiqua" w:hAnsi="Book Antiqua"/>
          <w:sz w:val="19"/>
          <w:szCs w:val="19"/>
          <w:lang w:val="hu-HU"/>
        </w:rPr>
        <w:t xml:space="preserve">, amelyek együttesen hozzásegíthetik őket a vállalatnál történő alkalmazáshoz. </w:t>
      </w:r>
    </w:p>
    <w:p w:rsidR="004C5497" w:rsidRPr="00DB1AA0" w:rsidRDefault="00DC6401" w:rsidP="00DB1AA0">
      <w:pPr>
        <w:ind w:firstLine="720"/>
        <w:jc w:val="center"/>
        <w:rPr>
          <w:rFonts w:ascii="Book Antiqua" w:hAnsi="Book Antiqua"/>
          <w:b/>
          <w:color w:val="17365D" w:themeColor="text2" w:themeShade="BF"/>
          <w:sz w:val="24"/>
          <w:u w:val="single"/>
          <w:lang w:val="hu-HU"/>
        </w:rPr>
      </w:pPr>
      <w:r w:rsidRPr="00DB1AA0">
        <w:rPr>
          <w:rFonts w:ascii="Book Antiqua" w:hAnsi="Book Antiqua"/>
          <w:b/>
          <w:color w:val="17365D" w:themeColor="text2" w:themeShade="BF"/>
          <w:sz w:val="24"/>
          <w:u w:val="single"/>
          <w:lang w:val="hu-HU"/>
        </w:rPr>
        <w:t>JELENTKEZZ HOZZÁNK ÉS LEGYÉL TE IS A HOLNAP SZAKEMBERE!</w:t>
      </w:r>
    </w:p>
    <w:p w:rsidR="00DC6401" w:rsidRPr="00F279F7" w:rsidRDefault="00DC6401" w:rsidP="00DC6401">
      <w:pPr>
        <w:jc w:val="both"/>
        <w:rPr>
          <w:rFonts w:ascii="Book Antiqua" w:hAnsi="Book Antiqua"/>
          <w:sz w:val="19"/>
          <w:szCs w:val="19"/>
          <w:lang w:val="hu-HU"/>
        </w:rPr>
      </w:pPr>
      <w:r w:rsidRPr="00F279F7">
        <w:rPr>
          <w:rFonts w:ascii="Book Antiqua" w:hAnsi="Book Antiqua"/>
          <w:sz w:val="19"/>
          <w:szCs w:val="19"/>
          <w:lang w:val="hu-HU"/>
        </w:rPr>
        <w:t xml:space="preserve">Kiket keresünk: </w:t>
      </w:r>
      <w:r w:rsidR="0092758E" w:rsidRPr="00F279F7">
        <w:rPr>
          <w:rFonts w:ascii="Book Antiqua" w:hAnsi="Book Antiqua"/>
          <w:b/>
          <w:sz w:val="19"/>
          <w:szCs w:val="19"/>
          <w:lang w:val="hu-HU"/>
        </w:rPr>
        <w:t xml:space="preserve">1 fő </w:t>
      </w:r>
      <w:r w:rsidR="004E72E9">
        <w:rPr>
          <w:rFonts w:ascii="Book Antiqua" w:hAnsi="Book Antiqua"/>
          <w:b/>
          <w:sz w:val="19"/>
          <w:szCs w:val="19"/>
          <w:lang w:val="hu-HU"/>
        </w:rPr>
        <w:t xml:space="preserve">mezőgazdasági </w:t>
      </w:r>
      <w:r w:rsidR="0092758E" w:rsidRPr="00F279F7">
        <w:rPr>
          <w:rFonts w:ascii="Book Antiqua" w:hAnsi="Book Antiqua"/>
          <w:b/>
          <w:sz w:val="19"/>
          <w:szCs w:val="19"/>
          <w:lang w:val="hu-HU"/>
        </w:rPr>
        <w:t>mérnök hallgató</w:t>
      </w:r>
    </w:p>
    <w:p w:rsidR="00DC6401" w:rsidRPr="00F279F7" w:rsidRDefault="00DC6401" w:rsidP="00DC6401">
      <w:pPr>
        <w:jc w:val="both"/>
        <w:rPr>
          <w:rFonts w:ascii="Book Antiqua" w:hAnsi="Book Antiqua"/>
          <w:b/>
          <w:sz w:val="19"/>
          <w:szCs w:val="19"/>
          <w:lang w:val="hu-HU"/>
        </w:rPr>
      </w:pPr>
      <w:r w:rsidRPr="00F279F7">
        <w:rPr>
          <w:rFonts w:ascii="Book Antiqua" w:hAnsi="Book Antiqua"/>
          <w:b/>
          <w:sz w:val="19"/>
          <w:szCs w:val="19"/>
          <w:lang w:val="hu-HU"/>
        </w:rPr>
        <w:t>Jelentkezési feltételek</w:t>
      </w:r>
      <w:r w:rsidR="004C5497" w:rsidRPr="00F279F7">
        <w:rPr>
          <w:rFonts w:ascii="Book Antiqua" w:hAnsi="Book Antiqua"/>
          <w:b/>
          <w:sz w:val="19"/>
          <w:szCs w:val="19"/>
          <w:lang w:val="hu-HU"/>
        </w:rPr>
        <w:t>, kiválasztási szempontok</w:t>
      </w:r>
      <w:r w:rsidRPr="00F279F7">
        <w:rPr>
          <w:rFonts w:ascii="Book Antiqua" w:hAnsi="Book Antiqua"/>
          <w:b/>
          <w:sz w:val="19"/>
          <w:szCs w:val="19"/>
          <w:lang w:val="hu-HU"/>
        </w:rPr>
        <w:t xml:space="preserve">: </w:t>
      </w:r>
    </w:p>
    <w:p w:rsidR="00AA620D" w:rsidRPr="00F279F7" w:rsidRDefault="00AA620D" w:rsidP="00AA620D">
      <w:pPr>
        <w:pStyle w:val="Listaszerbekezds"/>
        <w:numPr>
          <w:ilvl w:val="0"/>
          <w:numId w:val="1"/>
        </w:numPr>
        <w:jc w:val="both"/>
        <w:rPr>
          <w:rFonts w:ascii="Book Antiqua" w:hAnsi="Book Antiqua"/>
          <w:sz w:val="19"/>
          <w:szCs w:val="19"/>
          <w:lang w:val="hu-HU"/>
        </w:rPr>
      </w:pPr>
      <w:r w:rsidRPr="00F279F7">
        <w:rPr>
          <w:rFonts w:ascii="Book Antiqua" w:hAnsi="Book Antiqua"/>
          <w:sz w:val="19"/>
          <w:szCs w:val="19"/>
          <w:lang w:val="hu-HU"/>
        </w:rPr>
        <w:t>műszaki érdeklődés</w:t>
      </w:r>
    </w:p>
    <w:p w:rsidR="00AA620D" w:rsidRPr="00F279F7" w:rsidRDefault="00AA620D" w:rsidP="00AA620D">
      <w:pPr>
        <w:pStyle w:val="Listaszerbekezds"/>
        <w:numPr>
          <w:ilvl w:val="0"/>
          <w:numId w:val="1"/>
        </w:numPr>
        <w:jc w:val="both"/>
        <w:rPr>
          <w:rFonts w:ascii="Book Antiqua" w:hAnsi="Book Antiqua"/>
          <w:sz w:val="19"/>
          <w:szCs w:val="19"/>
          <w:lang w:val="hu-HU"/>
        </w:rPr>
      </w:pPr>
      <w:r w:rsidRPr="00F279F7">
        <w:rPr>
          <w:rFonts w:ascii="Book Antiqua" w:hAnsi="Book Antiqua"/>
          <w:sz w:val="19"/>
          <w:szCs w:val="19"/>
          <w:lang w:val="hu-HU"/>
        </w:rPr>
        <w:t>tanulási hajlandóság</w:t>
      </w:r>
    </w:p>
    <w:p w:rsidR="00AA620D" w:rsidRPr="00F279F7" w:rsidRDefault="0092758E" w:rsidP="00AA620D">
      <w:pPr>
        <w:pStyle w:val="Listaszerbekezds"/>
        <w:numPr>
          <w:ilvl w:val="0"/>
          <w:numId w:val="1"/>
        </w:numPr>
        <w:jc w:val="both"/>
        <w:rPr>
          <w:rFonts w:ascii="Book Antiqua" w:hAnsi="Book Antiqua"/>
          <w:sz w:val="19"/>
          <w:szCs w:val="19"/>
          <w:lang w:val="hu-HU"/>
        </w:rPr>
      </w:pPr>
      <w:r w:rsidRPr="00F279F7">
        <w:rPr>
          <w:rFonts w:ascii="Book Antiqua" w:hAnsi="Book Antiqua"/>
          <w:sz w:val="19"/>
          <w:szCs w:val="19"/>
          <w:lang w:val="hu-HU"/>
        </w:rPr>
        <w:t>innovatív</w:t>
      </w:r>
      <w:r w:rsidR="00AA620D" w:rsidRPr="00F279F7">
        <w:rPr>
          <w:rFonts w:ascii="Book Antiqua" w:hAnsi="Book Antiqua"/>
          <w:sz w:val="19"/>
          <w:szCs w:val="19"/>
          <w:lang w:val="hu-HU"/>
        </w:rPr>
        <w:t xml:space="preserve"> és megoldáskereső szemlélet</w:t>
      </w:r>
    </w:p>
    <w:p w:rsidR="00AA620D" w:rsidRPr="00F279F7" w:rsidRDefault="0092758E" w:rsidP="00AA620D">
      <w:pPr>
        <w:pStyle w:val="Listaszerbekezds"/>
        <w:numPr>
          <w:ilvl w:val="0"/>
          <w:numId w:val="1"/>
        </w:numPr>
        <w:jc w:val="both"/>
        <w:rPr>
          <w:rFonts w:ascii="Book Antiqua" w:hAnsi="Book Antiqua"/>
          <w:sz w:val="19"/>
          <w:szCs w:val="19"/>
          <w:lang w:val="hu-HU"/>
        </w:rPr>
      </w:pPr>
      <w:r w:rsidRPr="00F279F7">
        <w:rPr>
          <w:rFonts w:ascii="Book Antiqua" w:hAnsi="Book Antiqua"/>
          <w:sz w:val="19"/>
          <w:szCs w:val="19"/>
          <w:lang w:val="hu-HU"/>
        </w:rPr>
        <w:t xml:space="preserve">pozitív </w:t>
      </w:r>
      <w:r w:rsidR="00AA620D" w:rsidRPr="00F279F7">
        <w:rPr>
          <w:rFonts w:ascii="Book Antiqua" w:hAnsi="Book Antiqua"/>
          <w:sz w:val="19"/>
          <w:szCs w:val="19"/>
          <w:lang w:val="hu-HU"/>
        </w:rPr>
        <w:t>hozzáállás</w:t>
      </w:r>
      <w:r w:rsidRPr="00F279F7">
        <w:rPr>
          <w:rFonts w:ascii="Book Antiqua" w:hAnsi="Book Antiqua"/>
          <w:sz w:val="19"/>
          <w:szCs w:val="19"/>
          <w:lang w:val="hu-HU"/>
        </w:rPr>
        <w:t xml:space="preserve"> </w:t>
      </w:r>
    </w:p>
    <w:p w:rsidR="0092758E" w:rsidRPr="00F279F7" w:rsidRDefault="00185E01" w:rsidP="00AA620D">
      <w:pPr>
        <w:pStyle w:val="Listaszerbekezds"/>
        <w:numPr>
          <w:ilvl w:val="0"/>
          <w:numId w:val="1"/>
        </w:numPr>
        <w:jc w:val="both"/>
        <w:rPr>
          <w:rFonts w:ascii="Book Antiqua" w:hAnsi="Book Antiqua"/>
          <w:sz w:val="19"/>
          <w:szCs w:val="19"/>
          <w:lang w:val="hu-HU"/>
        </w:rPr>
      </w:pPr>
      <w:r w:rsidRPr="00F279F7">
        <w:rPr>
          <w:rFonts w:ascii="Book Antiqua" w:hAnsi="Book Antiqua"/>
          <w:sz w:val="19"/>
          <w:szCs w:val="19"/>
          <w:lang w:val="hu-HU"/>
        </w:rPr>
        <w:t>alapszintű szakmai</w:t>
      </w:r>
      <w:r w:rsidR="0092758E" w:rsidRPr="00F279F7">
        <w:rPr>
          <w:rFonts w:ascii="Book Antiqua" w:hAnsi="Book Antiqua"/>
          <w:sz w:val="19"/>
          <w:szCs w:val="19"/>
          <w:lang w:val="hu-HU"/>
        </w:rPr>
        <w:t xml:space="preserve"> angol nyelvtudás</w:t>
      </w:r>
    </w:p>
    <w:p w:rsidR="00DC6401" w:rsidRPr="00F279F7" w:rsidRDefault="00DC6401" w:rsidP="00DC6401">
      <w:pPr>
        <w:jc w:val="both"/>
        <w:rPr>
          <w:rFonts w:ascii="Book Antiqua" w:hAnsi="Book Antiqua"/>
          <w:b/>
          <w:sz w:val="19"/>
          <w:szCs w:val="19"/>
          <w:lang w:val="hu-HU"/>
        </w:rPr>
      </w:pPr>
      <w:r w:rsidRPr="00F279F7">
        <w:rPr>
          <w:rFonts w:ascii="Book Antiqua" w:hAnsi="Book Antiqua"/>
          <w:b/>
          <w:sz w:val="19"/>
          <w:szCs w:val="19"/>
          <w:lang w:val="hu-HU"/>
        </w:rPr>
        <w:t xml:space="preserve">Jelentkezés </w:t>
      </w:r>
      <w:r w:rsidR="00AA620D" w:rsidRPr="00F279F7">
        <w:rPr>
          <w:rFonts w:ascii="Book Antiqua" w:hAnsi="Book Antiqua"/>
          <w:b/>
          <w:sz w:val="19"/>
          <w:szCs w:val="19"/>
          <w:lang w:val="hu-HU"/>
        </w:rPr>
        <w:t xml:space="preserve">és felvételi eljárás </w:t>
      </w:r>
      <w:r w:rsidRPr="00F279F7">
        <w:rPr>
          <w:rFonts w:ascii="Book Antiqua" w:hAnsi="Book Antiqua"/>
          <w:b/>
          <w:sz w:val="19"/>
          <w:szCs w:val="19"/>
          <w:lang w:val="hu-HU"/>
        </w:rPr>
        <w:t xml:space="preserve">folyamata: </w:t>
      </w:r>
    </w:p>
    <w:p w:rsidR="00AA620D" w:rsidRPr="00F279F7" w:rsidRDefault="00AA620D" w:rsidP="00AA620D">
      <w:pPr>
        <w:pStyle w:val="Listaszerbekezds"/>
        <w:numPr>
          <w:ilvl w:val="0"/>
          <w:numId w:val="2"/>
        </w:numPr>
        <w:jc w:val="both"/>
        <w:rPr>
          <w:rFonts w:ascii="Book Antiqua" w:hAnsi="Book Antiqua"/>
          <w:sz w:val="19"/>
          <w:szCs w:val="19"/>
          <w:lang w:val="hu-HU"/>
        </w:rPr>
      </w:pPr>
      <w:r w:rsidRPr="00F279F7">
        <w:rPr>
          <w:rFonts w:ascii="Book Antiqua" w:hAnsi="Book Antiqua"/>
          <w:sz w:val="19"/>
          <w:szCs w:val="19"/>
          <w:lang w:val="hu-HU"/>
        </w:rPr>
        <w:t>magyar és angol nyelvű fényképes önéletrajz, valamint motivációs levél küldése</w:t>
      </w:r>
      <w:r w:rsidR="004C5497" w:rsidRPr="00F279F7">
        <w:rPr>
          <w:rFonts w:ascii="Book Antiqua" w:hAnsi="Book Antiqua"/>
          <w:sz w:val="19"/>
          <w:szCs w:val="19"/>
          <w:lang w:val="hu-HU"/>
        </w:rPr>
        <w:t xml:space="preserve"> (menyhartt@hungrana.hu)</w:t>
      </w:r>
    </w:p>
    <w:p w:rsidR="00AA620D" w:rsidRPr="00F279F7" w:rsidRDefault="00AA620D" w:rsidP="00AA620D">
      <w:pPr>
        <w:pStyle w:val="Listaszerbekezds"/>
        <w:numPr>
          <w:ilvl w:val="0"/>
          <w:numId w:val="2"/>
        </w:numPr>
        <w:jc w:val="both"/>
        <w:rPr>
          <w:rFonts w:ascii="Book Antiqua" w:hAnsi="Book Antiqua"/>
          <w:sz w:val="19"/>
          <w:szCs w:val="19"/>
          <w:lang w:val="hu-HU"/>
        </w:rPr>
      </w:pPr>
      <w:r w:rsidRPr="00F279F7">
        <w:rPr>
          <w:rFonts w:ascii="Book Antiqua" w:hAnsi="Book Antiqua"/>
          <w:sz w:val="19"/>
          <w:szCs w:val="19"/>
          <w:lang w:val="hu-HU"/>
        </w:rPr>
        <w:t>személyes interjú és gyárlátogatás időpontjának egyeztetése</w:t>
      </w:r>
      <w:r w:rsidR="00185E01" w:rsidRPr="00F279F7">
        <w:rPr>
          <w:rFonts w:ascii="Book Antiqua" w:hAnsi="Book Antiqua"/>
          <w:sz w:val="19"/>
          <w:szCs w:val="19"/>
          <w:lang w:val="hu-HU"/>
        </w:rPr>
        <w:t xml:space="preserve"> (2016. </w:t>
      </w:r>
      <w:r w:rsidR="004C2EB8">
        <w:rPr>
          <w:rFonts w:ascii="Book Antiqua" w:hAnsi="Book Antiqua"/>
          <w:sz w:val="19"/>
          <w:szCs w:val="19"/>
          <w:lang w:val="hu-HU"/>
        </w:rPr>
        <w:t>júni</w:t>
      </w:r>
      <w:r w:rsidR="00185E01" w:rsidRPr="00F279F7">
        <w:rPr>
          <w:rFonts w:ascii="Book Antiqua" w:hAnsi="Book Antiqua"/>
          <w:sz w:val="19"/>
          <w:szCs w:val="19"/>
          <w:lang w:val="hu-HU"/>
        </w:rPr>
        <w:t xml:space="preserve">us </w:t>
      </w:r>
      <w:r w:rsidR="004C2EB8">
        <w:rPr>
          <w:rFonts w:ascii="Book Antiqua" w:hAnsi="Book Antiqua"/>
          <w:sz w:val="19"/>
          <w:szCs w:val="19"/>
          <w:lang w:val="hu-HU"/>
        </w:rPr>
        <w:t>10</w:t>
      </w:r>
      <w:r w:rsidR="00185E01" w:rsidRPr="00F279F7">
        <w:rPr>
          <w:rFonts w:ascii="Book Antiqua" w:hAnsi="Book Antiqua"/>
          <w:sz w:val="19"/>
          <w:szCs w:val="19"/>
          <w:lang w:val="hu-HU"/>
        </w:rPr>
        <w:t>-ig)</w:t>
      </w:r>
    </w:p>
    <w:p w:rsidR="00AA620D" w:rsidRPr="00F279F7" w:rsidRDefault="00AA620D" w:rsidP="00AA620D">
      <w:pPr>
        <w:pStyle w:val="Listaszerbekezds"/>
        <w:numPr>
          <w:ilvl w:val="0"/>
          <w:numId w:val="2"/>
        </w:numPr>
        <w:jc w:val="both"/>
        <w:rPr>
          <w:rFonts w:ascii="Book Antiqua" w:hAnsi="Book Antiqua"/>
          <w:sz w:val="19"/>
          <w:szCs w:val="19"/>
          <w:lang w:val="hu-HU"/>
        </w:rPr>
      </w:pPr>
      <w:r w:rsidRPr="00F279F7">
        <w:rPr>
          <w:rFonts w:ascii="Book Antiqua" w:hAnsi="Book Antiqua"/>
          <w:sz w:val="19"/>
          <w:szCs w:val="19"/>
          <w:lang w:val="hu-HU"/>
        </w:rPr>
        <w:t>személyes interjú és gyárlátogatás (szakmai és személyes kompetenciák vizsgálata)</w:t>
      </w:r>
    </w:p>
    <w:p w:rsidR="00AA620D" w:rsidRPr="00F279F7" w:rsidRDefault="00AA620D" w:rsidP="004C5497">
      <w:pPr>
        <w:pStyle w:val="Listaszerbekezds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Book Antiqua" w:hAnsi="Book Antiqua"/>
          <w:sz w:val="19"/>
          <w:szCs w:val="19"/>
          <w:lang w:val="hu-HU"/>
        </w:rPr>
      </w:pPr>
      <w:r w:rsidRPr="00F279F7">
        <w:rPr>
          <w:rFonts w:ascii="Book Antiqua" w:hAnsi="Book Antiqua"/>
          <w:sz w:val="19"/>
          <w:szCs w:val="19"/>
          <w:lang w:val="hu-HU"/>
        </w:rPr>
        <w:t xml:space="preserve">visszajelzés </w:t>
      </w:r>
      <w:r w:rsidR="004C5497" w:rsidRPr="00F279F7">
        <w:rPr>
          <w:rFonts w:ascii="Book Antiqua" w:hAnsi="Book Antiqua"/>
          <w:sz w:val="19"/>
          <w:szCs w:val="19"/>
          <w:lang w:val="hu-HU"/>
        </w:rPr>
        <w:t>a felvételi eljárás eredményéről (2016. június 30-ig)</w:t>
      </w:r>
    </w:p>
    <w:p w:rsidR="00DC6401" w:rsidRPr="00F279F7" w:rsidRDefault="004C5497" w:rsidP="000439B6">
      <w:pPr>
        <w:ind w:left="720"/>
        <w:jc w:val="both"/>
        <w:rPr>
          <w:rFonts w:ascii="Book Antiqua" w:hAnsi="Book Antiqua"/>
          <w:sz w:val="19"/>
          <w:szCs w:val="19"/>
          <w:lang w:val="hu-HU"/>
        </w:rPr>
      </w:pPr>
      <w:r w:rsidRPr="00F279F7">
        <w:rPr>
          <w:rFonts w:ascii="Book Antiqua" w:hAnsi="Book Antiqua"/>
          <w:sz w:val="19"/>
          <w:szCs w:val="19"/>
          <w:lang w:val="hu-HU"/>
        </w:rPr>
        <w:t>Megjegyzés: a felvétel akkor érvényes, ha a hallgató az egyetemre is felvételt nyer</w:t>
      </w:r>
    </w:p>
    <w:p w:rsidR="00DC6401" w:rsidRPr="000439B6" w:rsidRDefault="00DC6401" w:rsidP="004C5497">
      <w:pPr>
        <w:jc w:val="center"/>
        <w:rPr>
          <w:rFonts w:ascii="Book Antiqua" w:hAnsi="Book Antiqua"/>
          <w:b/>
          <w:color w:val="FF0000"/>
          <w:sz w:val="20"/>
          <w:lang w:val="hu-HU"/>
        </w:rPr>
      </w:pPr>
      <w:r w:rsidRPr="000439B6">
        <w:rPr>
          <w:rFonts w:ascii="Book Antiqua" w:hAnsi="Book Antiqua"/>
          <w:b/>
          <w:color w:val="FF0000"/>
          <w:sz w:val="20"/>
          <w:lang w:val="hu-HU"/>
        </w:rPr>
        <w:t xml:space="preserve">Jelentkezési határidő: </w:t>
      </w:r>
      <w:r w:rsidR="0092758E" w:rsidRPr="000439B6">
        <w:rPr>
          <w:rFonts w:ascii="Book Antiqua" w:hAnsi="Book Antiqua"/>
          <w:b/>
          <w:color w:val="FF0000"/>
          <w:sz w:val="20"/>
          <w:lang w:val="hu-HU"/>
        </w:rPr>
        <w:t xml:space="preserve">2016. május </w:t>
      </w:r>
      <w:r w:rsidR="004C2EB8">
        <w:rPr>
          <w:rFonts w:ascii="Book Antiqua" w:hAnsi="Book Antiqua"/>
          <w:b/>
          <w:color w:val="FF0000"/>
          <w:sz w:val="20"/>
          <w:lang w:val="hu-HU"/>
        </w:rPr>
        <w:t>31</w:t>
      </w:r>
      <w:r w:rsidR="0092758E" w:rsidRPr="000439B6">
        <w:rPr>
          <w:rFonts w:ascii="Book Antiqua" w:hAnsi="Book Antiqua"/>
          <w:b/>
          <w:color w:val="FF0000"/>
          <w:sz w:val="20"/>
          <w:lang w:val="hu-HU"/>
        </w:rPr>
        <w:t>.</w:t>
      </w:r>
    </w:p>
    <w:p w:rsidR="00DC6401" w:rsidRPr="00F279F7" w:rsidRDefault="00DC6401" w:rsidP="00DC6401">
      <w:pPr>
        <w:jc w:val="both"/>
        <w:rPr>
          <w:rFonts w:ascii="Book Antiqua" w:hAnsi="Book Antiqua"/>
          <w:color w:val="17365D" w:themeColor="text2" w:themeShade="BF"/>
          <w:sz w:val="19"/>
          <w:szCs w:val="19"/>
          <w:lang w:val="hu-HU"/>
        </w:rPr>
      </w:pPr>
      <w:r w:rsidRPr="00F279F7">
        <w:rPr>
          <w:rFonts w:ascii="Book Antiqua" w:hAnsi="Book Antiqua"/>
          <w:sz w:val="19"/>
          <w:szCs w:val="19"/>
          <w:lang w:val="hu-HU"/>
        </w:rPr>
        <w:t xml:space="preserve">További információ: </w:t>
      </w:r>
      <w:r w:rsidRPr="00F279F7">
        <w:rPr>
          <w:rFonts w:ascii="Book Antiqua" w:hAnsi="Book Antiqua"/>
          <w:sz w:val="19"/>
          <w:szCs w:val="19"/>
          <w:lang w:val="hu-HU"/>
        </w:rPr>
        <w:tab/>
      </w:r>
      <w:r w:rsidRPr="00F279F7">
        <w:rPr>
          <w:rFonts w:ascii="Book Antiqua" w:hAnsi="Book Antiqua"/>
          <w:color w:val="17365D" w:themeColor="text2" w:themeShade="BF"/>
          <w:sz w:val="19"/>
          <w:szCs w:val="19"/>
          <w:lang w:val="hu-HU"/>
        </w:rPr>
        <w:t>Menyhárt Tamás – HR igazgató, 06 25 578 162, menyhartt@hungrana.hu</w:t>
      </w:r>
    </w:p>
    <w:sectPr w:rsidR="00DC6401" w:rsidRPr="00F279F7" w:rsidSect="009C6A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4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4A9" w:rsidRDefault="002254A9" w:rsidP="009C6A15">
      <w:pPr>
        <w:spacing w:after="0" w:line="240" w:lineRule="auto"/>
      </w:pPr>
      <w:r>
        <w:separator/>
      </w:r>
    </w:p>
  </w:endnote>
  <w:endnote w:type="continuationSeparator" w:id="0">
    <w:p w:rsidR="002254A9" w:rsidRDefault="002254A9" w:rsidP="009C6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A15" w:rsidRDefault="009C6A1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A15" w:rsidRDefault="009C6A1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A15" w:rsidRDefault="009C6A1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4A9" w:rsidRDefault="002254A9" w:rsidP="009C6A15">
      <w:pPr>
        <w:spacing w:after="0" w:line="240" w:lineRule="auto"/>
      </w:pPr>
      <w:r>
        <w:separator/>
      </w:r>
    </w:p>
  </w:footnote>
  <w:footnote w:type="continuationSeparator" w:id="0">
    <w:p w:rsidR="002254A9" w:rsidRDefault="002254A9" w:rsidP="009C6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A15" w:rsidRDefault="002254A9">
    <w:pPr>
      <w:pStyle w:val="lfej"/>
    </w:pPr>
    <w:r>
      <w:rPr>
        <w:noProof/>
        <w:lang w:val="hu-HU"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790377" o:spid="_x0000_s2065" type="#_x0000_t75" style="position:absolute;margin-left:0;margin-top:0;width:332.8pt;height:763.45pt;z-index:-251657216;mso-position-horizontal:center;mso-position-horizontal-relative:margin;mso-position-vertical:center;mso-position-vertical-relative:margin" o:allowincell="f">
          <v:imagedata r:id="rId1" o:title="egykukorica_szurk_optimalizalt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A15" w:rsidRDefault="002254A9">
    <w:pPr>
      <w:pStyle w:val="lfej"/>
    </w:pPr>
    <w:r>
      <w:rPr>
        <w:noProof/>
        <w:lang w:val="hu-HU"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790378" o:spid="_x0000_s2066" type="#_x0000_t75" style="position:absolute;margin-left:0;margin-top:0;width:332.8pt;height:763.45pt;z-index:-251656192;mso-position-horizontal:center;mso-position-horizontal-relative:margin;mso-position-vertical:center;mso-position-vertical-relative:margin" o:allowincell="f">
          <v:imagedata r:id="rId1" o:title="egykukorica_szurk_optimalizalt_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A15" w:rsidRDefault="002254A9">
    <w:pPr>
      <w:pStyle w:val="lfej"/>
    </w:pPr>
    <w:r>
      <w:rPr>
        <w:noProof/>
        <w:lang w:val="hu-HU"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790376" o:spid="_x0000_s2064" type="#_x0000_t75" style="position:absolute;margin-left:0;margin-top:0;width:332.8pt;height:763.45pt;z-index:-251658240;mso-position-horizontal:center;mso-position-horizontal-relative:margin;mso-position-vertical:center;mso-position-vertical-relative:margin" o:allowincell="f">
          <v:imagedata r:id="rId1" o:title="egykukorica_szurk_optimalizalt_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C07C7"/>
    <w:multiLevelType w:val="hybridMultilevel"/>
    <w:tmpl w:val="10C22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E775E"/>
    <w:multiLevelType w:val="hybridMultilevel"/>
    <w:tmpl w:val="21E0E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BA"/>
    <w:rsid w:val="000379BA"/>
    <w:rsid w:val="000439B6"/>
    <w:rsid w:val="00185E01"/>
    <w:rsid w:val="002254A9"/>
    <w:rsid w:val="004C2EB8"/>
    <w:rsid w:val="004C5497"/>
    <w:rsid w:val="004E72E9"/>
    <w:rsid w:val="005A5155"/>
    <w:rsid w:val="005F7941"/>
    <w:rsid w:val="006F000E"/>
    <w:rsid w:val="00722F1C"/>
    <w:rsid w:val="00885528"/>
    <w:rsid w:val="0092758E"/>
    <w:rsid w:val="009C6A15"/>
    <w:rsid w:val="00AA620D"/>
    <w:rsid w:val="00C655EF"/>
    <w:rsid w:val="00C81C1B"/>
    <w:rsid w:val="00DB1AA0"/>
    <w:rsid w:val="00DC6401"/>
    <w:rsid w:val="00E06E0A"/>
    <w:rsid w:val="00F2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C6401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C6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640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A620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C6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C6A15"/>
  </w:style>
  <w:style w:type="paragraph" w:styleId="llb">
    <w:name w:val="footer"/>
    <w:basedOn w:val="Norml"/>
    <w:link w:val="llbChar"/>
    <w:uiPriority w:val="99"/>
    <w:unhideWhenUsed/>
    <w:rsid w:val="009C6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C6A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C6401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C6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640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A620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C6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C6A15"/>
  </w:style>
  <w:style w:type="paragraph" w:styleId="llb">
    <w:name w:val="footer"/>
    <w:basedOn w:val="Norml"/>
    <w:link w:val="llbChar"/>
    <w:uiPriority w:val="99"/>
    <w:unhideWhenUsed/>
    <w:rsid w:val="009C6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C6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Varkonyi Rita</dc:creator>
  <cp:lastModifiedBy>Uj Boglárka</cp:lastModifiedBy>
  <cp:revision>2</cp:revision>
  <dcterms:created xsi:type="dcterms:W3CDTF">2016-05-12T06:07:00Z</dcterms:created>
  <dcterms:modified xsi:type="dcterms:W3CDTF">2016-05-12T06:07:00Z</dcterms:modified>
</cp:coreProperties>
</file>