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szakmai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1C93DFB9" w14:textId="77777777" w:rsidR="00903D74" w:rsidRDefault="00CE38A2" w:rsidP="00CE38A2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 xml:space="preserve">Dr. </w:t>
            </w:r>
            <w:r w:rsidR="00954E80">
              <w:rPr>
                <w:rFonts w:ascii="Garamond" w:hAnsi="Garamond"/>
                <w:sz w:val="22"/>
              </w:rPr>
              <w:t>Palkovics László</w:t>
            </w:r>
            <w:r w:rsidRPr="00865F4F">
              <w:rPr>
                <w:rFonts w:ascii="Garamond" w:hAnsi="Garamond"/>
                <w:sz w:val="22"/>
              </w:rPr>
              <w:t xml:space="preserve"> rektor </w:t>
            </w:r>
            <w:r w:rsidRPr="007D526D">
              <w:rPr>
                <w:rFonts w:ascii="Garamond" w:hAnsi="Garamond"/>
                <w:sz w:val="22"/>
              </w:rPr>
              <w:t>és Magyar Ferenc kancellár</w:t>
            </w:r>
            <w:r w:rsidRPr="00865F4F">
              <w:rPr>
                <w:rFonts w:ascii="Garamond" w:hAnsi="Garamond"/>
                <w:sz w:val="22"/>
              </w:rPr>
              <w:t xml:space="preserve"> helyett, átruházott képviseleti jogkörében eljárva: </w:t>
            </w:r>
          </w:p>
          <w:p w14:paraId="5A6BD5AD" w14:textId="772DCC23" w:rsidR="00425862" w:rsidRPr="00865F4F" w:rsidRDefault="00CE38A2" w:rsidP="00903D74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>Dr. Tóth Tamás oktatási rektorhelyettes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sz w:val="22"/>
        </w:rPr>
        <w:t xml:space="preserve">továbbiakban: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528797C9" w:rsidR="00425862" w:rsidRPr="00520010" w:rsidRDefault="00425862" w:rsidP="00FD339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</w:t>
            </w:r>
            <w:r w:rsidR="00FD339E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2977" w:type="dxa"/>
          </w:tcPr>
          <w:p w14:paraId="049FC136" w14:textId="36D6DD00" w:rsidR="00425862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Iskolaszövetkezet</w:t>
            </w:r>
          </w:p>
        </w:tc>
        <w:tc>
          <w:tcPr>
            <w:tcW w:w="2801" w:type="dxa"/>
          </w:tcPr>
          <w:p w14:paraId="7FC3F9EC" w14:textId="6BE920D0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B9366B3" w14:textId="77777777" w:rsidTr="003D4116">
        <w:tc>
          <w:tcPr>
            <w:tcW w:w="3510" w:type="dxa"/>
          </w:tcPr>
          <w:p w14:paraId="705DF1B1" w14:textId="78823D1A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2977" w:type="dxa"/>
          </w:tcPr>
          <w:p w14:paraId="5F0E1453" w14:textId="699CC74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2EAC43" w14:textId="3E9577B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CC1876E" w14:textId="77777777" w:rsidTr="003D4116">
        <w:tc>
          <w:tcPr>
            <w:tcW w:w="3510" w:type="dxa"/>
          </w:tcPr>
          <w:p w14:paraId="50D7AB21" w14:textId="376F0E8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2977" w:type="dxa"/>
          </w:tcPr>
          <w:p w14:paraId="7CCD037A" w14:textId="305DF42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00B4E23" w14:textId="1F6C5BC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7F120121" w14:textId="77777777" w:rsidTr="003D4116">
        <w:tc>
          <w:tcPr>
            <w:tcW w:w="3510" w:type="dxa"/>
          </w:tcPr>
          <w:p w14:paraId="17756453" w14:textId="3A8C085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2977" w:type="dxa"/>
          </w:tcPr>
          <w:p w14:paraId="0D968412" w14:textId="5E0F680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25557B1" w14:textId="4E021BB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11FC807B" w14:textId="77777777" w:rsidTr="003D4116">
        <w:tc>
          <w:tcPr>
            <w:tcW w:w="3510" w:type="dxa"/>
          </w:tcPr>
          <w:p w14:paraId="2927A74D" w14:textId="7777777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7149FE53" w14:textId="77777777" w:rsidR="00FD339E" w:rsidRPr="00520010" w:rsidRDefault="00FD339E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20BEB804" w14:textId="3EAEAFB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2977" w:type="dxa"/>
          </w:tcPr>
          <w:p w14:paraId="4FA643F3" w14:textId="0F90DA5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8899A98" w14:textId="4314DCA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5442C36F" w14:textId="77777777" w:rsidTr="002E54F9">
        <w:tc>
          <w:tcPr>
            <w:tcW w:w="3510" w:type="dxa"/>
          </w:tcPr>
          <w:p w14:paraId="1ED99832" w14:textId="4E96BE6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2977" w:type="dxa"/>
          </w:tcPr>
          <w:p w14:paraId="1CB081C5" w14:textId="1261AA1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6F209C" w14:textId="47C80442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31304AFF" w14:textId="77777777" w:rsidTr="002E54F9">
        <w:tc>
          <w:tcPr>
            <w:tcW w:w="3510" w:type="dxa"/>
          </w:tcPr>
          <w:p w14:paraId="20504D19" w14:textId="0812D8CD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2977" w:type="dxa"/>
          </w:tcPr>
          <w:p w14:paraId="43AA6E68" w14:textId="5F583D2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7C5A59B4" w14:textId="572DFD1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0EDAF2FA" w:rsidR="005A4C07" w:rsidRPr="00901D3D" w:rsidRDefault="004F5FE0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901D3D">
        <w:rPr>
          <w:rFonts w:ascii="Garamond" w:hAnsi="Garamond"/>
          <w:b/>
          <w:i/>
          <w:sz w:val="22"/>
        </w:rPr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02936F8C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>230/2012. (VIII. 28.) Korm. rendelet</w:t>
      </w:r>
      <w:r w:rsidR="00EC14BA">
        <w:rPr>
          <w:rFonts w:ascii="Garamond" w:hAnsi="Garamond"/>
          <w:sz w:val="22"/>
        </w:rPr>
        <w:t xml:space="preserve">, valamint a </w:t>
      </w:r>
      <w:r w:rsidR="00EC14BA" w:rsidRPr="00EC14BA">
        <w:rPr>
          <w:rFonts w:ascii="Garamond" w:hAnsi="Garamond"/>
          <w:sz w:val="22"/>
        </w:rPr>
        <w:t xml:space="preserve">szövetkezetekről szóló </w:t>
      </w:r>
      <w:r w:rsidR="00EC14BA" w:rsidRPr="002E54F9">
        <w:rPr>
          <w:rStyle w:val="lawnum"/>
          <w:rFonts w:ascii="Garamond" w:hAnsi="Garamond" w:cs="Times New Roman"/>
          <w:bCs/>
        </w:rPr>
        <w:t>2006. évi X.</w:t>
      </w:r>
      <w:r w:rsidR="00EC14BA" w:rsidRPr="002E54F9">
        <w:rPr>
          <w:rStyle w:val="lawnum"/>
          <w:rFonts w:ascii="Garamond" w:hAnsi="Garamond"/>
          <w:b/>
          <w:bCs/>
        </w:rPr>
        <w:t xml:space="preserve"> </w:t>
      </w:r>
      <w:r w:rsidR="00EC14BA" w:rsidRPr="002E54F9">
        <w:rPr>
          <w:rFonts w:ascii="Garamond" w:hAnsi="Garamond"/>
          <w:sz w:val="22"/>
        </w:rPr>
        <w:t>törvény</w:t>
      </w:r>
      <w:r w:rsidRPr="00520010">
        <w:rPr>
          <w:rFonts w:ascii="Garamond" w:hAnsi="Garamond"/>
          <w:sz w:val="22"/>
        </w:rPr>
        <w:t xml:space="preserve"> </w:t>
      </w:r>
      <w:r w:rsidR="008B6FDD">
        <w:rPr>
          <w:rFonts w:ascii="Garamond" w:hAnsi="Garamond"/>
          <w:sz w:val="22"/>
        </w:rPr>
        <w:t xml:space="preserve">(a továbbiakban szövetkezetekről szóló törvény) </w:t>
      </w:r>
      <w:r w:rsidRPr="00520010">
        <w:rPr>
          <w:rFonts w:ascii="Garamond" w:hAnsi="Garamond"/>
          <w:sz w:val="22"/>
        </w:rPr>
        <w:t xml:space="preserve">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5FE3C215" w:rsidR="00D02CA6" w:rsidRPr="00520010" w:rsidRDefault="006E2B35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1D1901C" w14:textId="4F64DA30" w:rsidR="006E2B35" w:rsidRPr="00520010" w:rsidRDefault="007F3536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69B0C874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</w:t>
      </w:r>
      <w:r w:rsidR="004D3975">
        <w:rPr>
          <w:rFonts w:ascii="Garamond" w:hAnsi="Garamond"/>
          <w:sz w:val="22"/>
        </w:rPr>
        <w:t>közvetítése alapján</w:t>
      </w:r>
      <w:r w:rsidR="008B6FDD">
        <w:rPr>
          <w:rFonts w:ascii="Garamond" w:hAnsi="Garamond"/>
          <w:sz w:val="22"/>
        </w:rPr>
        <w:t xml:space="preserve">, </w:t>
      </w:r>
      <w:r w:rsidR="008A3DBB">
        <w:rPr>
          <w:rFonts w:ascii="Garamond" w:hAnsi="Garamond"/>
          <w:sz w:val="22"/>
        </w:rPr>
        <w:t xml:space="preserve">a </w:t>
      </w:r>
      <w:r w:rsidR="008B6FDD">
        <w:rPr>
          <w:rFonts w:ascii="Garamond" w:hAnsi="Garamond"/>
          <w:sz w:val="22"/>
        </w:rPr>
        <w:t>szövetkezetekről szóló törvény szerinti</w:t>
      </w:r>
      <w:r w:rsidR="004D3975">
        <w:rPr>
          <w:rFonts w:ascii="Garamond" w:hAnsi="Garamond"/>
          <w:sz w:val="22"/>
        </w:rPr>
        <w:t xml:space="preserve"> szolgáltatás fogadójának </w:t>
      </w:r>
      <w:r w:rsidRPr="00520010">
        <w:rPr>
          <w:rFonts w:ascii="Garamond" w:hAnsi="Garamond"/>
          <w:sz w:val="22"/>
        </w:rPr>
        <w:t>telephelyein zajlik</w:t>
      </w:r>
      <w:r w:rsidR="008B6FDD">
        <w:rPr>
          <w:rFonts w:ascii="Garamond" w:hAnsi="Garamond"/>
          <w:sz w:val="22"/>
        </w:rPr>
        <w:t>,</w:t>
      </w:r>
      <w:r w:rsidRPr="00520010">
        <w:rPr>
          <w:rFonts w:ascii="Garamond" w:hAnsi="Garamond"/>
          <w:sz w:val="22"/>
        </w:rPr>
        <w:t xml:space="preserve">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807C2E0" w14:textId="44B973F2" w:rsidR="005F6B12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>
        <w:rPr>
          <w:rFonts w:ascii="Garamond" w:hAnsi="Garamond"/>
          <w:sz w:val="22"/>
        </w:rPr>
        <w:t>, a szolgáltatás fogadójának az adatait</w:t>
      </w:r>
      <w:r w:rsidR="00A65739">
        <w:rPr>
          <w:rFonts w:ascii="Garamond" w:hAnsi="Garamond"/>
          <w:sz w:val="22"/>
        </w:rPr>
        <w:t>, valamint a szakmai teljesítésért felelős kar adatai</w:t>
      </w:r>
      <w:r w:rsidR="00C467D1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 xml:space="preserve"> </w:t>
      </w:r>
      <w:r w:rsidR="001C51D2">
        <w:rPr>
          <w:rFonts w:ascii="Garamond" w:hAnsi="Garamond"/>
          <w:sz w:val="22"/>
        </w:rPr>
        <w:t>jelen</w:t>
      </w:r>
      <w:r w:rsidRPr="00520010">
        <w:rPr>
          <w:rFonts w:ascii="Garamond" w:hAnsi="Garamond"/>
          <w:sz w:val="22"/>
        </w:rPr>
        <w:t xml:space="preserve"> Együttműködési Megállapodás 1. sz</w:t>
      </w:r>
      <w:r w:rsidR="00550ED1" w:rsidRPr="00520010">
        <w:rPr>
          <w:rFonts w:ascii="Garamond" w:hAnsi="Garamond"/>
          <w:sz w:val="22"/>
        </w:rPr>
        <w:t>ámú</w:t>
      </w:r>
      <w:r w:rsidRPr="00520010">
        <w:rPr>
          <w:rFonts w:ascii="Garamond" w:hAnsi="Garamond"/>
          <w:sz w:val="22"/>
        </w:rPr>
        <w:t xml:space="preserve"> </w:t>
      </w:r>
      <w:r w:rsidR="0015397B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elléklete </w:t>
      </w:r>
      <w:r w:rsidR="00B20652" w:rsidRPr="00520010">
        <w:rPr>
          <w:rFonts w:ascii="Garamond" w:hAnsi="Garamond"/>
          <w:sz w:val="22"/>
        </w:rPr>
        <w:t xml:space="preserve">(szemeszterenként megújítva) </w:t>
      </w:r>
      <w:r w:rsidRPr="00520010">
        <w:rPr>
          <w:rFonts w:ascii="Garamond" w:hAnsi="Garamond"/>
          <w:sz w:val="22"/>
        </w:rPr>
        <w:t xml:space="preserve">tartalmazza. </w:t>
      </w:r>
      <w:r w:rsidR="008A3DBB">
        <w:rPr>
          <w:rFonts w:ascii="Garamond" w:hAnsi="Garamond"/>
          <w:sz w:val="22"/>
        </w:rPr>
        <w:t xml:space="preserve">   </w:t>
      </w:r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2F0E1017" w:rsidR="00E016D4" w:rsidRPr="00520010" w:rsidRDefault="00435DBB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72370E16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</w:t>
      </w:r>
      <w:r w:rsidRPr="00E6252B">
        <w:rPr>
          <w:rFonts w:ascii="Garamond" w:hAnsi="Garamond"/>
          <w:sz w:val="22"/>
        </w:rPr>
        <w:t>esetén díjazás illeti,</w:t>
      </w:r>
      <w:r w:rsidRPr="00520010">
        <w:rPr>
          <w:rFonts w:ascii="Garamond" w:hAnsi="Garamond"/>
          <w:sz w:val="22"/>
        </w:rPr>
        <w:t xml:space="preserve">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  <w:r w:rsidR="00AE57FB">
        <w:rPr>
          <w:rFonts w:ascii="Garamond" w:hAnsi="Garamond"/>
          <w:sz w:val="22"/>
        </w:rPr>
        <w:br/>
        <w:t xml:space="preserve">A hallgatói munkadíjat a hallgató számára az Együttműködő Partner fizeti meg. </w:t>
      </w: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215CC54A" w:rsidR="00D817DD" w:rsidRPr="00520010" w:rsidRDefault="009D14F4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677F48FF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</w:t>
      </w:r>
      <w:r w:rsidR="00AD4DBA">
        <w:rPr>
          <w:rFonts w:ascii="Garamond" w:hAnsi="Garamond"/>
          <w:sz w:val="22"/>
        </w:rPr>
        <w:t xml:space="preserve"> </w:t>
      </w:r>
      <w:r w:rsidR="006C1DB3">
        <w:rPr>
          <w:rFonts w:ascii="Garamond" w:hAnsi="Garamond"/>
          <w:sz w:val="22"/>
        </w:rPr>
        <w:t>a</w:t>
      </w:r>
      <w:r w:rsidR="00AD4DBA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 xml:space="preserve">kijelölt </w:t>
      </w:r>
      <w:r w:rsidR="006C1DB3">
        <w:rPr>
          <w:rFonts w:ascii="Garamond" w:hAnsi="Garamond"/>
          <w:sz w:val="22"/>
        </w:rPr>
        <w:t>kapcsolattartók</w:t>
      </w:r>
      <w:r w:rsidRPr="00520010">
        <w:rPr>
          <w:rFonts w:ascii="Garamond" w:hAnsi="Garamond"/>
          <w:sz w:val="22"/>
        </w:rPr>
        <w:t xml:space="preserve"> járnak el, de a megállapodás módosítása, felmondása az azt aláíró intézményi képviselők hatásköre.</w:t>
      </w: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67C8D715" w:rsidR="00A70AE5" w:rsidRPr="00520010" w:rsidRDefault="00A70AE5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B0E95C5" w:rsidR="00785B03" w:rsidRPr="00520010" w:rsidRDefault="00B117DF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45245DD9" w14:textId="1102A5C4" w:rsidR="00AE57FB" w:rsidRDefault="00AE57FB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4E9770A" w14:textId="19A1DACA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 gyakorlati képzéshez kapcsolódó, a felsőoktatási intézmény által meghatározott szakmai feltételeket a</w:t>
      </w:r>
      <w:r w:rsidR="00176769">
        <w:rPr>
          <w:rFonts w:ascii="Garamond" w:hAnsi="Garamond"/>
          <w:sz w:val="22"/>
        </w:rPr>
        <w:t xml:space="preserve">z Együttműködő Partner </w:t>
      </w:r>
      <w:r w:rsidRPr="002E54F9">
        <w:rPr>
          <w:rFonts w:ascii="Garamond" w:hAnsi="Garamond"/>
          <w:sz w:val="22"/>
        </w:rPr>
        <w:t>és a szolgáltatás fogadója együttesen biztosítja.</w:t>
      </w:r>
    </w:p>
    <w:p w14:paraId="317A4990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017CC3C2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 xml:space="preserve">Együttműködő partner </w:t>
      </w:r>
      <w:r>
        <w:rPr>
          <w:rFonts w:ascii="Garamond" w:hAnsi="Garamond"/>
          <w:sz w:val="22"/>
        </w:rPr>
        <w:t>vállalja, hogy a hallgató ki</w:t>
      </w:r>
      <w:r w:rsidRPr="002E54F9">
        <w:rPr>
          <w:rFonts w:ascii="Garamond" w:hAnsi="Garamond"/>
          <w:sz w:val="22"/>
        </w:rPr>
        <w:t xml:space="preserve">közvetítése esetén a szolgáltatás fogadója megfelel a szakmai gyakorlóhellyel, a gyakorlati képzés tartalma pedig a szakmai gyakorlattal szemben jogszabály </w:t>
      </w:r>
      <w:r w:rsidRPr="002E54F9">
        <w:rPr>
          <w:rFonts w:ascii="Garamond" w:hAnsi="Garamond"/>
          <w:sz w:val="22"/>
        </w:rPr>
        <w:lastRenderedPageBreak/>
        <w:t>által támasztott követelményeknek</w:t>
      </w:r>
      <w:r>
        <w:rPr>
          <w:rFonts w:ascii="Garamond" w:hAnsi="Garamond"/>
          <w:sz w:val="22"/>
        </w:rPr>
        <w:t>.</w:t>
      </w:r>
      <w:r w:rsidRPr="002E54F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</w:t>
      </w:r>
      <w:r w:rsidRPr="002E54F9">
        <w:rPr>
          <w:rFonts w:ascii="Garamond" w:hAnsi="Garamond"/>
          <w:sz w:val="22"/>
        </w:rPr>
        <w:t>udomásul veszi</w:t>
      </w:r>
      <w:r>
        <w:rPr>
          <w:rFonts w:ascii="Garamond" w:hAnsi="Garamond"/>
          <w:sz w:val="22"/>
        </w:rPr>
        <w:t xml:space="preserve"> ezen felül</w:t>
      </w:r>
      <w:r w:rsidRPr="002E54F9">
        <w:rPr>
          <w:rFonts w:ascii="Garamond" w:hAnsi="Garamond"/>
          <w:sz w:val="22"/>
        </w:rPr>
        <w:t>, hogy az Oktatási Hivatal a szakmai gyakorlattal kapcsolatos követelmények teljesülését a szolgáltatás fogadójánál is ellenőrizheti.</w:t>
      </w:r>
    </w:p>
    <w:p w14:paraId="554B007F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1BAE5381" w14:textId="072F9381" w:rsidR="004614D6" w:rsidRDefault="00C04431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Az iskolaszövetkezet útján megszervezett gyakorlati képzés esetén a szakmai gyakorlatot - a szolgáltatás fogadójának nyilatkozata alapján - az iskolaszövetkezet igazolhatja, feltéve, hogy a gyakorlati képzés az iskolaszövetkezet hallgató tagjának felsőoktatási képzésben megszerzett elméleti ismereteinek felhasználását igényli</w:t>
      </w:r>
      <w:r w:rsidR="004614D6">
        <w:rPr>
          <w:rFonts w:ascii="Garamond" w:hAnsi="Garamond"/>
          <w:sz w:val="22"/>
        </w:rPr>
        <w:t>.</w:t>
      </w:r>
    </w:p>
    <w:p w14:paraId="661CA806" w14:textId="15B7C89E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45CA5A72" w14:textId="0A0F1F74" w:rsidR="009115E6" w:rsidRDefault="009115E6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AB2E23">
        <w:rPr>
          <w:rFonts w:ascii="Garamond" w:hAnsi="Garamond"/>
          <w:sz w:val="22"/>
        </w:rPr>
        <w:t>Együttműködő partner vállalja, hogy a szolgáltatás fogadójával írásban rögzíti a felelősségvállalás kérdéseit az Együttműködő partner által kiközvetített, szakmai gyakorlaton résztvevő hallgató vonatkozásában, melynek keretében kötelezi a szolgáltatás fogadóját</w:t>
      </w:r>
      <w:r w:rsidR="00B50E44" w:rsidRPr="00AB2E23">
        <w:rPr>
          <w:rFonts w:ascii="Garamond" w:hAnsi="Garamond"/>
          <w:sz w:val="22"/>
        </w:rPr>
        <w:t xml:space="preserve"> minden szükséges óvintézkedés megtételére </w:t>
      </w:r>
      <w:r w:rsidRPr="00AB2E23">
        <w:rPr>
          <w:rFonts w:ascii="Garamond" w:hAnsi="Garamond"/>
          <w:sz w:val="22"/>
        </w:rPr>
        <w:t>a munkahelyi baleset megelőzése érdekében.</w:t>
      </w:r>
      <w:r w:rsidR="00B50E44">
        <w:rPr>
          <w:rFonts w:ascii="Garamond" w:hAnsi="Garamond"/>
          <w:sz w:val="22"/>
        </w:rPr>
        <w:t xml:space="preserve"> </w:t>
      </w:r>
    </w:p>
    <w:p w14:paraId="0A60CB67" w14:textId="77777777" w:rsidR="00372D25" w:rsidRPr="00520010" w:rsidRDefault="00372D25" w:rsidP="00372D25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3E67DC46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Együttműködő partner kijelenti, hogy jelen megállapodás keretében gyakorlati időszakonként, legfeljebb ……… hallgató számára biztosítja a szakmai gyakorlati képzést.</w:t>
      </w: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708C6CCC" w:rsidR="00537098" w:rsidRPr="00520010" w:rsidRDefault="00537098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01054E7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éjszakai munka, valamint rendkívüli munkaidő nem rendelhető el</w:t>
      </w:r>
      <w:r w:rsidR="007D5A29" w:rsidRPr="005C2851">
        <w:rPr>
          <w:rFonts w:ascii="Garamond" w:hAnsi="Garamond"/>
          <w:sz w:val="22"/>
        </w:rPr>
        <w:t>;</w:t>
      </w:r>
    </w:p>
    <w:p w14:paraId="432B6783" w14:textId="439F03D7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napi munkaideje nem haladhatja meg a nyolc órát, munkaidőkeret alkalmazása esetén legfeljebb egy heti munkaidőkeretet lehet elrendelni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732EDC76" w14:textId="6662DAD2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számára legalább tizenkét óra tartalmú napi pihenőidőt kell biztosítani</w:t>
      </w:r>
      <w:r w:rsidR="007D5A29" w:rsidRPr="005C2851">
        <w:rPr>
          <w:rFonts w:ascii="Garamond" w:hAnsi="Garamond"/>
          <w:sz w:val="22"/>
        </w:rPr>
        <w:t>;</w:t>
      </w:r>
    </w:p>
    <w:p w14:paraId="67CC8CD5" w14:textId="7971A91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próbaidő nem köthető ki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2D43ABDC" w14:textId="186FD7E8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 xml:space="preserve">a </w:t>
      </w:r>
      <w:r w:rsidR="007D5A29" w:rsidRPr="005C2851">
        <w:rPr>
          <w:rFonts w:ascii="Garamond" w:hAnsi="Garamond"/>
          <w:sz w:val="22"/>
        </w:rPr>
        <w:t>M</w:t>
      </w:r>
      <w:r w:rsidRPr="005C2851">
        <w:rPr>
          <w:rFonts w:ascii="Garamond" w:hAnsi="Garamond"/>
          <w:sz w:val="22"/>
        </w:rPr>
        <w:t xml:space="preserve">unka </w:t>
      </w:r>
      <w:r w:rsidR="007D5A29" w:rsidRPr="005C2851">
        <w:rPr>
          <w:rFonts w:ascii="Garamond" w:hAnsi="Garamond"/>
          <w:sz w:val="22"/>
        </w:rPr>
        <w:t>T</w:t>
      </w:r>
      <w:r w:rsidRPr="005C2851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C2851">
        <w:rPr>
          <w:rFonts w:ascii="Garamond" w:hAnsi="Garamond"/>
          <w:sz w:val="22"/>
        </w:rPr>
        <w:t>k</w:t>
      </w:r>
      <w:r w:rsidRPr="005C2851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4DCE9BC8" w:rsidR="003D4116" w:rsidRPr="00520010" w:rsidRDefault="003D4116" w:rsidP="00FB1E4D">
      <w:pPr>
        <w:pStyle w:val="Listaszerbekezds"/>
        <w:numPr>
          <w:ilvl w:val="0"/>
          <w:numId w:val="17"/>
        </w:numPr>
        <w:ind w:left="709" w:hanging="349"/>
        <w:jc w:val="both"/>
        <w:rPr>
          <w:rFonts w:ascii="Garamond" w:hAnsi="Garamond"/>
          <w:sz w:val="22"/>
        </w:rPr>
      </w:pPr>
      <w:r w:rsidRPr="00901D3D">
        <w:rPr>
          <w:rFonts w:ascii="Garamond" w:hAnsi="Garamond"/>
          <w:sz w:val="22"/>
        </w:rPr>
        <w:t>Amennyiben</w:t>
      </w:r>
      <w:r w:rsidRPr="00520010">
        <w:rPr>
          <w:rFonts w:ascii="Garamond" w:hAnsi="Garamond"/>
          <w:sz w:val="22"/>
        </w:rPr>
        <w:t xml:space="preserve">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3E0B2213" w:rsidR="003D4116" w:rsidRPr="00520010" w:rsidRDefault="003D4116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2D83C838" w14:textId="4F6B9038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Megállapodást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határozatlan időre kötik. A Megállapodás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6FA14741" w:rsidR="003D4116" w:rsidRPr="00520010" w:rsidRDefault="003D4116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02F758F9" w14:textId="77777777" w:rsidR="003D4116" w:rsidRPr="00520010" w:rsidRDefault="003D4116" w:rsidP="005C2851">
      <w:pPr>
        <w:pStyle w:val="Listaszerbekezds"/>
        <w:numPr>
          <w:ilvl w:val="1"/>
          <w:numId w:val="14"/>
        </w:num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bármelyik fél felmondásával.</w:t>
      </w:r>
      <w:r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72650C14" w14:textId="77777777" w:rsidR="00901D3D" w:rsidRDefault="00901D3D" w:rsidP="003D4116">
      <w:pPr>
        <w:ind w:left="705"/>
        <w:jc w:val="both"/>
        <w:rPr>
          <w:rFonts w:ascii="Garamond" w:hAnsi="Garamond"/>
          <w:sz w:val="22"/>
        </w:rPr>
      </w:pPr>
    </w:p>
    <w:p w14:paraId="00D24B90" w14:textId="77777777" w:rsidR="008B770B" w:rsidRDefault="00901D3D" w:rsidP="00FB1E4D">
      <w:pPr>
        <w:pStyle w:val="Listaszerbekezds"/>
        <w:numPr>
          <w:ilvl w:val="0"/>
          <w:numId w:val="17"/>
        </w:numPr>
        <w:ind w:left="709" w:hanging="349"/>
        <w:jc w:val="both"/>
        <w:rPr>
          <w:rFonts w:ascii="Garamond" w:hAnsi="Garamond"/>
          <w:sz w:val="22"/>
        </w:rPr>
      </w:pPr>
      <w:r w:rsidRPr="00901D3D">
        <w:rPr>
          <w:rFonts w:ascii="Garamond" w:hAnsi="Garamond"/>
          <w:sz w:val="22"/>
        </w:rPr>
        <w:t xml:space="preserve">A szerződés aláírásával </w:t>
      </w:r>
      <w:r w:rsidR="00903D74">
        <w:rPr>
          <w:rFonts w:ascii="Garamond" w:hAnsi="Garamond"/>
          <w:sz w:val="22"/>
        </w:rPr>
        <w:t>Együttműködő Partner</w:t>
      </w:r>
      <w:r w:rsidRPr="00901D3D">
        <w:rPr>
          <w:rFonts w:ascii="Garamond" w:hAnsi="Garamond"/>
          <w:sz w:val="22"/>
        </w:rPr>
        <w:t xml:space="preserve"> tudomásul veszi, hogy a Szent István Egyetem a szerződés megkötéséhez szükséges személyes adatok kezelése során az Európai Parlament és a Tanács </w:t>
      </w:r>
      <w:r w:rsidRPr="00901D3D">
        <w:rPr>
          <w:rFonts w:ascii="Garamond" w:hAnsi="Garamond"/>
          <w:sz w:val="22"/>
        </w:rPr>
        <w:lastRenderedPageBreak/>
        <w:t>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</w:t>
      </w:r>
      <w:r w:rsidR="004370D2">
        <w:rPr>
          <w:rFonts w:ascii="Garamond" w:hAnsi="Garamond"/>
          <w:sz w:val="22"/>
        </w:rPr>
        <w:t xml:space="preserve">a továbbiakban: </w:t>
      </w:r>
      <w:r w:rsidRPr="00901D3D">
        <w:rPr>
          <w:rFonts w:ascii="Garamond" w:hAnsi="Garamond"/>
          <w:sz w:val="22"/>
        </w:rPr>
        <w:t xml:space="preserve">GDPR), valamint a hatályos magyar adatvédelmi jogi </w:t>
      </w:r>
      <w:r w:rsidR="007966CB">
        <w:rPr>
          <w:rFonts w:ascii="Garamond" w:hAnsi="Garamond"/>
          <w:sz w:val="22"/>
        </w:rPr>
        <w:t>előírások betartásával jár</w:t>
      </w:r>
      <w:r w:rsidR="008B770B">
        <w:rPr>
          <w:rFonts w:ascii="Garamond" w:hAnsi="Garamond"/>
          <w:sz w:val="22"/>
        </w:rPr>
        <w:t xml:space="preserve"> az adatkezelési tájékoztatóban foglaltak szerint.</w:t>
      </w:r>
    </w:p>
    <w:p w14:paraId="298D5CE5" w14:textId="77777777" w:rsidR="00901D3D" w:rsidRPr="00520010" w:rsidRDefault="00901D3D" w:rsidP="003D4116">
      <w:pPr>
        <w:ind w:left="705"/>
        <w:jc w:val="both"/>
        <w:rPr>
          <w:rFonts w:ascii="Garamond" w:hAnsi="Garamond"/>
          <w:sz w:val="22"/>
        </w:rPr>
      </w:pPr>
    </w:p>
    <w:p w14:paraId="6AF57171" w14:textId="682E4D98" w:rsidR="003D4116" w:rsidRPr="00520010" w:rsidRDefault="003D4116" w:rsidP="00901D3D">
      <w:pPr>
        <w:pStyle w:val="Listaszerbekezds"/>
        <w:numPr>
          <w:ilvl w:val="0"/>
          <w:numId w:val="17"/>
        </w:numPr>
        <w:ind w:left="709" w:hanging="349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7612170E" w14:textId="77777777" w:rsidR="009B70F4" w:rsidRDefault="009B70F4" w:rsidP="008044E0">
      <w:pPr>
        <w:jc w:val="both"/>
        <w:rPr>
          <w:rFonts w:ascii="Garamond" w:hAnsi="Garamond"/>
          <w:sz w:val="22"/>
        </w:rPr>
      </w:pPr>
    </w:p>
    <w:p w14:paraId="2F0B6A06" w14:textId="77777777" w:rsidR="009B70F4" w:rsidRDefault="009B70F4" w:rsidP="008044E0">
      <w:pPr>
        <w:jc w:val="both"/>
        <w:rPr>
          <w:rFonts w:ascii="Garamond" w:hAnsi="Garamond"/>
          <w:sz w:val="22"/>
        </w:rPr>
      </w:pPr>
    </w:p>
    <w:p w14:paraId="63EF3E6C" w14:textId="77777777" w:rsidR="009B70F4" w:rsidRDefault="009B70F4" w:rsidP="008044E0">
      <w:pPr>
        <w:jc w:val="both"/>
        <w:rPr>
          <w:rFonts w:ascii="Garamond" w:hAnsi="Garamond"/>
          <w:sz w:val="22"/>
        </w:rPr>
      </w:pPr>
    </w:p>
    <w:p w14:paraId="5492CB2D" w14:textId="77777777" w:rsidR="00BD3B35" w:rsidRDefault="00BD3B35" w:rsidP="008044E0">
      <w:pPr>
        <w:jc w:val="both"/>
        <w:rPr>
          <w:rFonts w:ascii="Garamond" w:hAnsi="Garamond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BD3B35" w14:paraId="2EF305E1" w14:textId="77777777" w:rsidTr="009B70F4">
        <w:tc>
          <w:tcPr>
            <w:tcW w:w="4743" w:type="dxa"/>
          </w:tcPr>
          <w:p w14:paraId="6DEA0495" w14:textId="45BEC4CF" w:rsidR="00BD3B35" w:rsidRDefault="00BD3B35" w:rsidP="00BD3B3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</w:t>
            </w:r>
          </w:p>
          <w:p w14:paraId="494884C0" w14:textId="77777777" w:rsidR="00BD3B35" w:rsidRDefault="00BD3B35" w:rsidP="00BD3B35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7E198F17" w14:textId="77777777" w:rsidR="00BD3B35" w:rsidRPr="00FF6C8D" w:rsidRDefault="00BD3B35" w:rsidP="00BD3B3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3593614A" w14:textId="77777777" w:rsidR="00BD3B35" w:rsidRDefault="00BD3B35" w:rsidP="00BD3B35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72081824" w14:textId="77777777" w:rsidR="00BD3B35" w:rsidRDefault="00BD3B35" w:rsidP="00BD3B3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6F25CF8F" w14:textId="77777777" w:rsidR="00BD3B35" w:rsidRDefault="00BD3B35" w:rsidP="00BD3B3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744" w:type="dxa"/>
          </w:tcPr>
          <w:p w14:paraId="56A19B3E" w14:textId="77777777" w:rsidR="00BD3B35" w:rsidRDefault="00BD3B35" w:rsidP="00BD3B3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</w:t>
            </w:r>
          </w:p>
          <w:p w14:paraId="68CED0EF" w14:textId="77777777" w:rsidR="00BD3B35" w:rsidRDefault="00BD3B35" w:rsidP="00BD3B3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6132508A" w14:textId="77777777" w:rsidR="00BD3B35" w:rsidRPr="00FF6C8D" w:rsidRDefault="00BD3B35" w:rsidP="00BD3B35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18988A01" w14:textId="6248B7AA" w:rsidR="00BD3B35" w:rsidRDefault="00BD3B35" w:rsidP="00BD3B35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b/>
                <w:sz w:val="22"/>
                <w:highlight w:val="yellow"/>
              </w:rPr>
              <w:t>N</w:t>
            </w:r>
            <w:r>
              <w:rPr>
                <w:rFonts w:ascii="Garamond" w:hAnsi="Garamond"/>
                <w:b/>
                <w:sz w:val="22"/>
                <w:highlight w:val="yellow"/>
              </w:rPr>
              <w:t>É</w:t>
            </w:r>
            <w:r w:rsidRPr="00FF6C8D">
              <w:rPr>
                <w:rFonts w:ascii="Garamond" w:hAnsi="Garamond"/>
                <w:b/>
                <w:sz w:val="22"/>
                <w:highlight w:val="yellow"/>
              </w:rPr>
              <w:t>V</w:t>
            </w:r>
          </w:p>
        </w:tc>
      </w:tr>
    </w:tbl>
    <w:p w14:paraId="1E8966C6" w14:textId="10CD80A1" w:rsidR="00BD3B35" w:rsidRPr="00520010" w:rsidRDefault="00BD3B35" w:rsidP="008044E0">
      <w:pPr>
        <w:jc w:val="both"/>
        <w:rPr>
          <w:rFonts w:ascii="Garamond" w:hAnsi="Garamond"/>
          <w:sz w:val="22"/>
        </w:rPr>
      </w:pP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16812F8" w14:textId="509E8C0D" w:rsidR="00447C30" w:rsidRPr="0018631D" w:rsidRDefault="00447C30" w:rsidP="0018631D">
      <w:pPr>
        <w:jc w:val="both"/>
        <w:rPr>
          <w:rFonts w:ascii="Garamond" w:hAnsi="Garamond"/>
          <w:sz w:val="22"/>
        </w:rPr>
      </w:pPr>
    </w:p>
    <w:p w14:paraId="3D2B1439" w14:textId="77777777" w:rsidR="00FF6C8D" w:rsidRDefault="00FF6C8D">
      <w:pPr>
        <w:rPr>
          <w:sz w:val="22"/>
        </w:rPr>
      </w:pPr>
      <w:r>
        <w:rPr>
          <w:sz w:val="22"/>
        </w:rPr>
        <w:br w:type="page"/>
      </w:r>
    </w:p>
    <w:p w14:paraId="38CDAE2B" w14:textId="71AAB693" w:rsidR="00BF3B05" w:rsidRPr="00FF6C8D" w:rsidRDefault="00BF3B05" w:rsidP="0018631D">
      <w:pPr>
        <w:jc w:val="right"/>
        <w:rPr>
          <w:sz w:val="22"/>
        </w:rPr>
      </w:pPr>
      <w:r w:rsidRPr="00FF6C8D">
        <w:rPr>
          <w:sz w:val="22"/>
        </w:rPr>
        <w:lastRenderedPageBreak/>
        <w:t>1. sz. Melléklet</w:t>
      </w:r>
    </w:p>
    <w:p w14:paraId="30F39E03" w14:textId="6537E890" w:rsidR="0046287C" w:rsidRPr="00253874" w:rsidRDefault="00EC4950" w:rsidP="00253874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A61F" w14:textId="77777777" w:rsidR="00EC4950" w:rsidRPr="00CD25E1" w:rsidRDefault="00EC4950" w:rsidP="00EC4950">
      <w:pPr>
        <w:jc w:val="center"/>
        <w:rPr>
          <w:rFonts w:ascii="Garamond" w:hAnsi="Garamond"/>
          <w:b/>
          <w:sz w:val="26"/>
          <w:szCs w:val="26"/>
        </w:rPr>
      </w:pPr>
      <w:r w:rsidRPr="00CD25E1">
        <w:rPr>
          <w:rFonts w:ascii="Garamond" w:hAnsi="Garamond"/>
          <w:b/>
          <w:sz w:val="26"/>
          <w:szCs w:val="26"/>
        </w:rPr>
        <w:t>EGYÜTTMŰKÖDÉSI MEGÁLLAPODÁS</w:t>
      </w:r>
    </w:p>
    <w:p w14:paraId="49CD0470" w14:textId="73217AB5" w:rsidR="00BF3B05" w:rsidRPr="00253874" w:rsidRDefault="00EC4950" w:rsidP="00253874">
      <w:pPr>
        <w:jc w:val="center"/>
        <w:rPr>
          <w:rFonts w:ascii="Garamond" w:hAnsi="Garamond"/>
          <w:sz w:val="26"/>
          <w:szCs w:val="26"/>
        </w:rPr>
      </w:pPr>
      <w:r w:rsidRPr="00CD25E1">
        <w:rPr>
          <w:rFonts w:ascii="Garamond" w:hAnsi="Garamond"/>
          <w:sz w:val="26"/>
          <w:szCs w:val="26"/>
        </w:rPr>
        <w:t>szakmai gyakorlati képzési feladatok ellátására</w:t>
      </w:r>
    </w:p>
    <w:p w14:paraId="59301793" w14:textId="77777777" w:rsidR="00F60EDE" w:rsidRPr="00E63C7A" w:rsidRDefault="00F60EDE">
      <w:pPr>
        <w:rPr>
          <w:rFonts w:ascii="Garamond" w:hAnsi="Garamond"/>
          <w:b/>
          <w:sz w:val="22"/>
        </w:rPr>
      </w:pPr>
      <w:r w:rsidRPr="00E63C7A">
        <w:rPr>
          <w:rFonts w:ascii="Garamond" w:hAnsi="Garamond"/>
          <w:b/>
          <w:sz w:val="22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10"/>
        <w:gridCol w:w="4906"/>
      </w:tblGrid>
      <w:tr w:rsidR="001C51D2" w:rsidRPr="00E63C7A" w14:paraId="2BAA6ED5" w14:textId="77777777" w:rsidTr="0018631D">
        <w:trPr>
          <w:trHeight w:val="57"/>
        </w:trPr>
        <w:tc>
          <w:tcPr>
            <w:tcW w:w="4410" w:type="dxa"/>
          </w:tcPr>
          <w:p w14:paraId="2447A8CD" w14:textId="77777777" w:rsidR="001C51D2" w:rsidRPr="00E63C7A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Az Egyetem szakmai teljesítésért felelős szervezeti egysége:</w:t>
            </w:r>
          </w:p>
        </w:tc>
        <w:tc>
          <w:tcPr>
            <w:tcW w:w="4906" w:type="dxa"/>
          </w:tcPr>
          <w:p w14:paraId="6C239224" w14:textId="77777777" w:rsidR="001C51D2" w:rsidRPr="00E63C7A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E63C7A" w14:paraId="4A4630AE" w14:textId="77777777" w:rsidTr="0018631D">
        <w:trPr>
          <w:trHeight w:val="153"/>
        </w:trPr>
        <w:tc>
          <w:tcPr>
            <w:tcW w:w="4410" w:type="dxa"/>
          </w:tcPr>
          <w:p w14:paraId="446AAFAE" w14:textId="77777777" w:rsidR="001C51D2" w:rsidRPr="00E63C7A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Elérhetőség:</w:t>
            </w:r>
          </w:p>
        </w:tc>
        <w:tc>
          <w:tcPr>
            <w:tcW w:w="4906" w:type="dxa"/>
          </w:tcPr>
          <w:p w14:paraId="4BE278EE" w14:textId="77777777" w:rsidR="001C51D2" w:rsidRPr="00E63C7A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E63C7A" w14:paraId="00342843" w14:textId="77777777" w:rsidTr="0018631D">
        <w:trPr>
          <w:trHeight w:val="57"/>
        </w:trPr>
        <w:tc>
          <w:tcPr>
            <w:tcW w:w="4410" w:type="dxa"/>
            <w:tcBorders>
              <w:bottom w:val="single" w:sz="4" w:space="0" w:color="auto"/>
            </w:tcBorders>
          </w:tcPr>
          <w:p w14:paraId="01C66479" w14:textId="77777777" w:rsidR="001C51D2" w:rsidRPr="00E63C7A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 xml:space="preserve">Képviselője:  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33092098" w14:textId="77777777" w:rsidR="001C51D2" w:rsidRPr="00E63C7A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E63C7A" w14:paraId="782890AB" w14:textId="77777777" w:rsidTr="0018631D">
        <w:trPr>
          <w:trHeight w:val="295"/>
        </w:trPr>
        <w:tc>
          <w:tcPr>
            <w:tcW w:w="4410" w:type="dxa"/>
            <w:tcBorders>
              <w:bottom w:val="single" w:sz="4" w:space="0" w:color="auto"/>
            </w:tcBorders>
          </w:tcPr>
          <w:p w14:paraId="6BF94FEE" w14:textId="131C5D66" w:rsidR="001C51D2" w:rsidRPr="00E63C7A" w:rsidRDefault="006C1DB3" w:rsidP="006C1DB3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 xml:space="preserve">Kapcsolattartó </w:t>
            </w:r>
            <w:r w:rsidR="001C51D2" w:rsidRPr="00E63C7A">
              <w:rPr>
                <w:rFonts w:ascii="Garamond" w:hAnsi="Garamond"/>
                <w:sz w:val="20"/>
                <w:szCs w:val="20"/>
              </w:rPr>
              <w:t>(telefon, e-mail):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567C4324" w14:textId="77777777" w:rsidR="001C51D2" w:rsidRPr="00E63C7A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E63C7A" w14:paraId="11EAD300" w14:textId="77777777" w:rsidTr="0018631D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2F318" w14:textId="77777777" w:rsidR="001C51D2" w:rsidRPr="00E63C7A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4CD09" w14:textId="77777777" w:rsidR="001C51D2" w:rsidRPr="00E63C7A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E63C7A" w14:paraId="39288714" w14:textId="77777777" w:rsidTr="0018631D">
        <w:trPr>
          <w:trHeight w:val="221"/>
        </w:trPr>
        <w:tc>
          <w:tcPr>
            <w:tcW w:w="4410" w:type="dxa"/>
          </w:tcPr>
          <w:p w14:paraId="250548E8" w14:textId="77777777" w:rsidR="00F60EDE" w:rsidRPr="00E63C7A" w:rsidRDefault="00EC4950" w:rsidP="00EC4950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 xml:space="preserve">Együttműködő partner: </w:t>
            </w:r>
          </w:p>
        </w:tc>
        <w:tc>
          <w:tcPr>
            <w:tcW w:w="4906" w:type="dxa"/>
          </w:tcPr>
          <w:p w14:paraId="56CAB257" w14:textId="77777777" w:rsidR="00EC4950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E63C7A" w14:paraId="77186D97" w14:textId="77777777" w:rsidTr="0018631D">
        <w:trPr>
          <w:trHeight w:val="221"/>
        </w:trPr>
        <w:tc>
          <w:tcPr>
            <w:tcW w:w="4410" w:type="dxa"/>
          </w:tcPr>
          <w:p w14:paraId="62D2CB14" w14:textId="77777777" w:rsidR="00F60EDE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Székhely:</w:t>
            </w:r>
          </w:p>
        </w:tc>
        <w:tc>
          <w:tcPr>
            <w:tcW w:w="4906" w:type="dxa"/>
          </w:tcPr>
          <w:p w14:paraId="4BC59CAD" w14:textId="77777777" w:rsidR="00EC4950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E63C7A" w14:paraId="2A116B11" w14:textId="77777777" w:rsidTr="0018631D">
        <w:trPr>
          <w:trHeight w:val="209"/>
        </w:trPr>
        <w:tc>
          <w:tcPr>
            <w:tcW w:w="4410" w:type="dxa"/>
          </w:tcPr>
          <w:p w14:paraId="7F312466" w14:textId="77777777" w:rsidR="00F60EDE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 xml:space="preserve">Adószám: </w:t>
            </w:r>
          </w:p>
        </w:tc>
        <w:tc>
          <w:tcPr>
            <w:tcW w:w="4906" w:type="dxa"/>
          </w:tcPr>
          <w:p w14:paraId="1B4E68A6" w14:textId="77777777" w:rsidR="00EC4950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E63C7A" w14:paraId="5EE02FF2" w14:textId="77777777" w:rsidTr="0018631D">
        <w:trPr>
          <w:trHeight w:val="221"/>
        </w:trPr>
        <w:tc>
          <w:tcPr>
            <w:tcW w:w="4410" w:type="dxa"/>
          </w:tcPr>
          <w:p w14:paraId="79453EF1" w14:textId="77777777" w:rsidR="00F60EDE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 xml:space="preserve">Statisztikai számjel: </w:t>
            </w:r>
          </w:p>
        </w:tc>
        <w:tc>
          <w:tcPr>
            <w:tcW w:w="4906" w:type="dxa"/>
          </w:tcPr>
          <w:p w14:paraId="708CA699" w14:textId="77777777" w:rsidR="00EC4950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E63C7A" w14:paraId="771B5860" w14:textId="77777777" w:rsidTr="0018631D">
        <w:trPr>
          <w:trHeight w:val="221"/>
        </w:trPr>
        <w:tc>
          <w:tcPr>
            <w:tcW w:w="4410" w:type="dxa"/>
          </w:tcPr>
          <w:p w14:paraId="599C3433" w14:textId="77777777" w:rsidR="00F60EDE" w:rsidRPr="00E63C7A" w:rsidRDefault="00F60EDE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 xml:space="preserve">Cégjegyzék/Nyilvántartási szám: </w:t>
            </w:r>
          </w:p>
        </w:tc>
        <w:tc>
          <w:tcPr>
            <w:tcW w:w="4906" w:type="dxa"/>
          </w:tcPr>
          <w:p w14:paraId="588B67D6" w14:textId="77777777" w:rsidR="00EC4950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E63C7A" w14:paraId="2D569932" w14:textId="77777777" w:rsidTr="0018631D">
        <w:trPr>
          <w:trHeight w:val="209"/>
        </w:trPr>
        <w:tc>
          <w:tcPr>
            <w:tcW w:w="4410" w:type="dxa"/>
          </w:tcPr>
          <w:p w14:paraId="6F1A60B2" w14:textId="532D2D70" w:rsidR="00F60EDE" w:rsidRPr="00E63C7A" w:rsidRDefault="00F60EDE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Kapcsolattartó</w:t>
            </w:r>
            <w:r w:rsidR="00900495" w:rsidRPr="00E63C7A">
              <w:rPr>
                <w:rFonts w:ascii="Garamond" w:hAnsi="Garamond"/>
                <w:sz w:val="20"/>
                <w:szCs w:val="20"/>
              </w:rPr>
              <w:t xml:space="preserve"> (telefon, e-mail)</w:t>
            </w:r>
            <w:r w:rsidRPr="00E63C7A">
              <w:rPr>
                <w:rFonts w:ascii="Garamond" w:hAnsi="Garamond"/>
                <w:sz w:val="20"/>
                <w:szCs w:val="20"/>
              </w:rPr>
              <w:t xml:space="preserve">: </w:t>
            </w:r>
          </w:p>
        </w:tc>
        <w:tc>
          <w:tcPr>
            <w:tcW w:w="4906" w:type="dxa"/>
          </w:tcPr>
          <w:p w14:paraId="61FC7663" w14:textId="77777777" w:rsidR="00EC4950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E63C7A" w14:paraId="55C08F85" w14:textId="77777777" w:rsidTr="0018631D">
        <w:trPr>
          <w:trHeight w:val="221"/>
        </w:trPr>
        <w:tc>
          <w:tcPr>
            <w:tcW w:w="4410" w:type="dxa"/>
          </w:tcPr>
          <w:p w14:paraId="6E3FD5D9" w14:textId="77777777" w:rsidR="00F60EDE" w:rsidRPr="00E63C7A" w:rsidRDefault="00F60EDE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 xml:space="preserve">Telephely: </w:t>
            </w:r>
          </w:p>
        </w:tc>
        <w:tc>
          <w:tcPr>
            <w:tcW w:w="4906" w:type="dxa"/>
          </w:tcPr>
          <w:p w14:paraId="21FBD900" w14:textId="77777777" w:rsidR="00EC4950" w:rsidRPr="00E63C7A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74EB5D6" w14:textId="77777777" w:rsidR="00EC4950" w:rsidRPr="00E63C7A" w:rsidRDefault="00EC4950">
      <w:pPr>
        <w:rPr>
          <w:rFonts w:ascii="Garamond" w:hAnsi="Garamond"/>
          <w:sz w:val="20"/>
          <w:szCs w:val="20"/>
        </w:rPr>
      </w:pPr>
    </w:p>
    <w:p w14:paraId="01A2A864" w14:textId="77777777" w:rsidR="00BF3B05" w:rsidRPr="00E63C7A" w:rsidRDefault="00F60EDE">
      <w:pPr>
        <w:rPr>
          <w:rFonts w:ascii="Garamond" w:hAnsi="Garamond"/>
          <w:b/>
          <w:sz w:val="22"/>
        </w:rPr>
      </w:pPr>
      <w:r w:rsidRPr="00E63C7A">
        <w:rPr>
          <w:rFonts w:ascii="Garamond" w:hAnsi="Garamond"/>
          <w:b/>
          <w:sz w:val="22"/>
        </w:rPr>
        <w:t>Szakmai gyakorlaton részt</w:t>
      </w:r>
      <w:r w:rsidR="00A80229" w:rsidRPr="00E63C7A">
        <w:rPr>
          <w:rFonts w:ascii="Garamond" w:hAnsi="Garamond"/>
          <w:b/>
          <w:sz w:val="22"/>
        </w:rPr>
        <w:t xml:space="preserve"> </w:t>
      </w:r>
      <w:r w:rsidRPr="00E63C7A">
        <w:rPr>
          <w:rFonts w:ascii="Garamond" w:hAnsi="Garamond"/>
          <w:b/>
          <w:sz w:val="22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3"/>
        <w:gridCol w:w="2212"/>
        <w:gridCol w:w="2102"/>
        <w:gridCol w:w="1701"/>
        <w:gridCol w:w="1417"/>
        <w:gridCol w:w="1276"/>
      </w:tblGrid>
      <w:tr w:rsidR="003B51C4" w:rsidRPr="00E63C7A" w14:paraId="250ECDBC" w14:textId="77777777" w:rsidTr="003B51C4">
        <w:tc>
          <w:tcPr>
            <w:tcW w:w="643" w:type="dxa"/>
            <w:vMerge w:val="restart"/>
            <w:shd w:val="clear" w:color="auto" w:fill="D9D9D9" w:themeFill="background1" w:themeFillShade="D9"/>
            <w:vAlign w:val="center"/>
          </w:tcPr>
          <w:p w14:paraId="44BBE4FC" w14:textId="77777777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i/>
                <w:sz w:val="20"/>
                <w:szCs w:val="20"/>
              </w:rPr>
              <w:t>Ssz.</w:t>
            </w:r>
          </w:p>
        </w:tc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14:paraId="0BAFCD76" w14:textId="6F12F6BC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2102" w:type="dxa"/>
            <w:vMerge w:val="restart"/>
            <w:shd w:val="clear" w:color="auto" w:fill="D9D9D9" w:themeFill="background1" w:themeFillShade="D9"/>
            <w:vAlign w:val="center"/>
          </w:tcPr>
          <w:p w14:paraId="61BD3464" w14:textId="6E6EE9C4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i/>
                <w:sz w:val="20"/>
                <w:szCs w:val="20"/>
              </w:rPr>
              <w:t>Szakmai gyakorlaton résztvevő hallgatók száma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28FBE37" w14:textId="14F4CD0D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F810E4F" w14:textId="77777777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  <w:bookmarkStart w:id="0" w:name="_GoBack"/>
            <w:bookmarkEnd w:id="0"/>
          </w:p>
        </w:tc>
      </w:tr>
      <w:tr w:rsidR="003B51C4" w:rsidRPr="00E63C7A" w14:paraId="66924F3C" w14:textId="77777777" w:rsidTr="003B51C4"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14:paraId="43F76164" w14:textId="77777777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14:paraId="046006BC" w14:textId="77777777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  <w:shd w:val="clear" w:color="auto" w:fill="D9D9D9" w:themeFill="background1" w:themeFillShade="D9"/>
            <w:vAlign w:val="center"/>
          </w:tcPr>
          <w:p w14:paraId="72EEFFC2" w14:textId="77777777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5D6AEC9" w14:textId="40D79F56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FC31DC" w14:textId="77777777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117A6D" w14:textId="77777777" w:rsidR="003B51C4" w:rsidRPr="00E63C7A" w:rsidRDefault="003B51C4" w:rsidP="003B51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3B51C4" w:rsidRPr="00E63C7A" w14:paraId="2EDFC91E" w14:textId="77777777" w:rsidTr="003B51C4">
        <w:tc>
          <w:tcPr>
            <w:tcW w:w="643" w:type="dxa"/>
          </w:tcPr>
          <w:p w14:paraId="15F68E03" w14:textId="77777777" w:rsidR="003B51C4" w:rsidRPr="00E63C7A" w:rsidRDefault="003B51C4" w:rsidP="00A802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212" w:type="dxa"/>
          </w:tcPr>
          <w:p w14:paraId="2EB2BB12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9BF5AF0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1061E8" w14:textId="7D4C5825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88EE60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DC4B3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51C4" w:rsidRPr="00E63C7A" w14:paraId="56955132" w14:textId="77777777" w:rsidTr="003B51C4">
        <w:tc>
          <w:tcPr>
            <w:tcW w:w="643" w:type="dxa"/>
          </w:tcPr>
          <w:p w14:paraId="5A333F51" w14:textId="77777777" w:rsidR="003B51C4" w:rsidRPr="00E63C7A" w:rsidRDefault="003B51C4" w:rsidP="00A802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212" w:type="dxa"/>
          </w:tcPr>
          <w:p w14:paraId="7B10E1D6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1B4BFA9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29860C" w14:textId="18FF9096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08310F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ED6DA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51C4" w:rsidRPr="00E63C7A" w14:paraId="63F12A26" w14:textId="77777777" w:rsidTr="003B51C4">
        <w:tc>
          <w:tcPr>
            <w:tcW w:w="643" w:type="dxa"/>
          </w:tcPr>
          <w:p w14:paraId="3958C980" w14:textId="77777777" w:rsidR="003B51C4" w:rsidRPr="00E63C7A" w:rsidRDefault="003B51C4" w:rsidP="00A802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212" w:type="dxa"/>
          </w:tcPr>
          <w:p w14:paraId="1E370147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</w:tcPr>
          <w:p w14:paraId="3F38C919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7A8CA" w14:textId="6E62DBF8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6305A7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CC151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51C4" w:rsidRPr="00E63C7A" w14:paraId="40CE6639" w14:textId="77777777" w:rsidTr="003B51C4">
        <w:tc>
          <w:tcPr>
            <w:tcW w:w="643" w:type="dxa"/>
          </w:tcPr>
          <w:p w14:paraId="02DC930B" w14:textId="493475BB" w:rsidR="003B51C4" w:rsidRPr="00E63C7A" w:rsidRDefault="003B51C4" w:rsidP="00A802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212" w:type="dxa"/>
          </w:tcPr>
          <w:p w14:paraId="6301C39E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5BA6E33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726C8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A7727E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00938" w14:textId="77777777" w:rsidR="003B51C4" w:rsidRPr="00E63C7A" w:rsidRDefault="003B51C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5EAD8F5" w14:textId="77777777" w:rsidR="00F60EDE" w:rsidRPr="00E63C7A" w:rsidRDefault="00F60EDE">
      <w:pPr>
        <w:rPr>
          <w:rFonts w:ascii="Garamond" w:hAnsi="Garamond"/>
          <w:b/>
          <w:sz w:val="22"/>
        </w:rPr>
      </w:pPr>
    </w:p>
    <w:p w14:paraId="566B167B" w14:textId="349BE012" w:rsidR="003B7988" w:rsidRPr="00E63C7A" w:rsidRDefault="00EE7D6A" w:rsidP="00E63C7A">
      <w:pPr>
        <w:rPr>
          <w:rFonts w:ascii="Garamond" w:hAnsi="Garamond"/>
          <w:b/>
          <w:sz w:val="22"/>
        </w:rPr>
      </w:pPr>
      <w:r w:rsidRPr="00E63C7A">
        <w:rPr>
          <w:rFonts w:ascii="Garamond" w:hAnsi="Garamond"/>
          <w:b/>
          <w:sz w:val="22"/>
        </w:rPr>
        <w:t>A</w:t>
      </w:r>
      <w:r w:rsidR="003B7988" w:rsidRPr="00E63C7A">
        <w:rPr>
          <w:rFonts w:ascii="Garamond" w:hAnsi="Garamond"/>
          <w:b/>
          <w:sz w:val="22"/>
        </w:rPr>
        <w:t xml:space="preserve"> </w:t>
      </w:r>
      <w:r w:rsidRPr="00E63C7A">
        <w:rPr>
          <w:rFonts w:ascii="Garamond" w:hAnsi="Garamond"/>
          <w:b/>
          <w:sz w:val="22"/>
        </w:rPr>
        <w:t xml:space="preserve">szolgáltatás fogadójának </w:t>
      </w:r>
      <w:r w:rsidR="003B7988" w:rsidRPr="00E63C7A">
        <w:rPr>
          <w:rFonts w:ascii="Garamond" w:hAnsi="Garamond"/>
          <w:b/>
          <w:sz w:val="22"/>
        </w:rPr>
        <w:t>adatai</w:t>
      </w:r>
      <w:r w:rsidR="00E63C7A">
        <w:rPr>
          <w:rFonts w:ascii="Garamond" w:hAnsi="Garamond"/>
          <w:b/>
          <w:sz w:val="22"/>
        </w:rPr>
        <w:t>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972DC" w:rsidRPr="00E63C7A" w14:paraId="119863B1" w14:textId="77777777" w:rsidTr="007972DC">
        <w:trPr>
          <w:trHeight w:val="46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16087129" w14:textId="4EA4A70C" w:rsidR="007972DC" w:rsidRPr="00E63C7A" w:rsidRDefault="00EE7D6A" w:rsidP="00AF4BB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i/>
                <w:sz w:val="20"/>
                <w:szCs w:val="20"/>
              </w:rPr>
              <w:t>A szolgáltatás fogadója</w:t>
            </w:r>
          </w:p>
        </w:tc>
      </w:tr>
      <w:tr w:rsidR="007972DC" w:rsidRPr="00E63C7A" w14:paraId="133F353C" w14:textId="77777777" w:rsidTr="007972DC">
        <w:tc>
          <w:tcPr>
            <w:tcW w:w="2689" w:type="dxa"/>
          </w:tcPr>
          <w:p w14:paraId="3E2D4B67" w14:textId="0735141B" w:rsidR="007972DC" w:rsidRPr="00E63C7A" w:rsidRDefault="003423DD" w:rsidP="00CC2D89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Név</w:t>
            </w:r>
            <w:r w:rsidR="00900495" w:rsidRPr="00E63C7A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6AB27E70" w14:textId="77777777" w:rsidR="007972DC" w:rsidRPr="00E63C7A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E63C7A" w14:paraId="7730C938" w14:textId="77777777" w:rsidTr="007972DC">
        <w:tc>
          <w:tcPr>
            <w:tcW w:w="2689" w:type="dxa"/>
          </w:tcPr>
          <w:p w14:paraId="7FE88C18" w14:textId="1A51114C" w:rsidR="007972DC" w:rsidRPr="00E63C7A" w:rsidRDefault="003423DD" w:rsidP="00CC2D89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S</w:t>
            </w:r>
            <w:r w:rsidR="007972DC" w:rsidRPr="00E63C7A">
              <w:rPr>
                <w:rFonts w:ascii="Garamond" w:hAnsi="Garamond"/>
                <w:sz w:val="20"/>
                <w:szCs w:val="20"/>
              </w:rPr>
              <w:t>zékhely</w:t>
            </w:r>
            <w:r w:rsidR="00900495" w:rsidRPr="00E63C7A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175365F0" w14:textId="77777777" w:rsidR="007972DC" w:rsidRPr="00E63C7A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E63C7A" w14:paraId="45963032" w14:textId="77777777" w:rsidTr="007972DC">
        <w:tc>
          <w:tcPr>
            <w:tcW w:w="2689" w:type="dxa"/>
          </w:tcPr>
          <w:p w14:paraId="2E413F51" w14:textId="33116102" w:rsidR="007972DC" w:rsidRPr="00E63C7A" w:rsidRDefault="003423DD" w:rsidP="00CC2D89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A</w:t>
            </w:r>
            <w:r w:rsidR="007972DC" w:rsidRPr="00E63C7A">
              <w:rPr>
                <w:rFonts w:ascii="Garamond" w:hAnsi="Garamond"/>
                <w:sz w:val="20"/>
                <w:szCs w:val="20"/>
              </w:rPr>
              <w:t>dószám</w:t>
            </w:r>
            <w:r w:rsidR="00900495" w:rsidRPr="00E63C7A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1826CF42" w14:textId="77777777" w:rsidR="007972DC" w:rsidRPr="00E63C7A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E63C7A" w14:paraId="5E0F4F04" w14:textId="77777777" w:rsidTr="007972DC">
        <w:tc>
          <w:tcPr>
            <w:tcW w:w="2689" w:type="dxa"/>
          </w:tcPr>
          <w:p w14:paraId="1659C9C1" w14:textId="3CC35FBF" w:rsidR="007972DC" w:rsidRPr="00E63C7A" w:rsidRDefault="003423DD" w:rsidP="00CC2D89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C</w:t>
            </w:r>
            <w:r w:rsidR="007972DC" w:rsidRPr="00E63C7A">
              <w:rPr>
                <w:rFonts w:ascii="Garamond" w:hAnsi="Garamond"/>
                <w:sz w:val="20"/>
                <w:szCs w:val="20"/>
              </w:rPr>
              <w:t>égjegyzékszám</w:t>
            </w:r>
            <w:r w:rsidR="00900495" w:rsidRPr="00E63C7A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0D9DB1DB" w14:textId="77777777" w:rsidR="007972DC" w:rsidRPr="00E63C7A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E63C7A" w14:paraId="2182A78C" w14:textId="77777777" w:rsidTr="007972DC">
        <w:tc>
          <w:tcPr>
            <w:tcW w:w="2689" w:type="dxa"/>
          </w:tcPr>
          <w:p w14:paraId="6460B37F" w14:textId="71E7AE4C" w:rsidR="007972DC" w:rsidRPr="00E63C7A" w:rsidRDefault="003423DD" w:rsidP="00CC2D89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K</w:t>
            </w:r>
            <w:r w:rsidR="007972DC" w:rsidRPr="00E63C7A">
              <w:rPr>
                <w:rFonts w:ascii="Garamond" w:hAnsi="Garamond"/>
                <w:sz w:val="20"/>
                <w:szCs w:val="20"/>
              </w:rPr>
              <w:t>apcsolattartó</w:t>
            </w:r>
            <w:r w:rsidR="00900495" w:rsidRPr="00E63C7A">
              <w:rPr>
                <w:rFonts w:ascii="Garamond" w:hAnsi="Garamond"/>
                <w:sz w:val="20"/>
                <w:szCs w:val="20"/>
              </w:rPr>
              <w:t xml:space="preserve"> (telefon, e-mail):</w:t>
            </w:r>
          </w:p>
        </w:tc>
        <w:tc>
          <w:tcPr>
            <w:tcW w:w="6804" w:type="dxa"/>
          </w:tcPr>
          <w:p w14:paraId="6CD2F5C9" w14:textId="77777777" w:rsidR="007972DC" w:rsidRPr="00E63C7A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E63C7A" w14:paraId="0C7C5426" w14:textId="77777777" w:rsidTr="007972DC">
        <w:trPr>
          <w:trHeight w:val="514"/>
        </w:trPr>
        <w:tc>
          <w:tcPr>
            <w:tcW w:w="2689" w:type="dxa"/>
          </w:tcPr>
          <w:p w14:paraId="17B9655C" w14:textId="60167B17" w:rsidR="007972DC" w:rsidRPr="00E63C7A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Hallgatói munkavégzés helye</w:t>
            </w:r>
            <w:r w:rsidR="00900495" w:rsidRPr="00E63C7A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E724B6B" w14:textId="77777777" w:rsidR="007972DC" w:rsidRPr="00E63C7A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E63C7A" w14:paraId="35E83D77" w14:textId="77777777" w:rsidTr="007972DC">
        <w:trPr>
          <w:trHeight w:val="514"/>
        </w:trPr>
        <w:tc>
          <w:tcPr>
            <w:tcW w:w="2689" w:type="dxa"/>
          </w:tcPr>
          <w:p w14:paraId="6F5D7383" w14:textId="0B46B36C" w:rsidR="007972DC" w:rsidRPr="00E63C7A" w:rsidRDefault="007972DC" w:rsidP="00900495">
            <w:pPr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 xml:space="preserve">Szakmai gyakorlaton részt vevő hallgató(k) </w:t>
            </w:r>
            <w:r w:rsidR="00900495" w:rsidRPr="00E63C7A">
              <w:rPr>
                <w:rFonts w:ascii="Garamond" w:hAnsi="Garamond"/>
                <w:sz w:val="20"/>
                <w:szCs w:val="20"/>
              </w:rPr>
              <w:t>száma:</w:t>
            </w:r>
          </w:p>
        </w:tc>
        <w:tc>
          <w:tcPr>
            <w:tcW w:w="6804" w:type="dxa"/>
          </w:tcPr>
          <w:p w14:paraId="6F25651E" w14:textId="77777777" w:rsidR="007972DC" w:rsidRPr="00E63C7A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B1F3404" w14:textId="03D954F3" w:rsidR="00253874" w:rsidRPr="00E63C7A" w:rsidRDefault="00253874">
      <w:pPr>
        <w:jc w:val="both"/>
        <w:rPr>
          <w:rFonts w:ascii="Garamond" w:hAnsi="Garamond"/>
          <w:sz w:val="20"/>
          <w:szCs w:val="20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253874" w:rsidRPr="00E63C7A" w14:paraId="193893B6" w14:textId="77777777" w:rsidTr="00CD6C5B">
        <w:tc>
          <w:tcPr>
            <w:tcW w:w="4890" w:type="dxa"/>
          </w:tcPr>
          <w:p w14:paraId="7A514AB7" w14:textId="564AC1A8" w:rsidR="00253874" w:rsidRPr="00E63C7A" w:rsidRDefault="009B70F4" w:rsidP="00253874">
            <w:pPr>
              <w:spacing w:line="25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Gödöllő, 2018………….</w:t>
            </w:r>
          </w:p>
          <w:p w14:paraId="0CF427D8" w14:textId="0DA94CD5" w:rsidR="009B70F4" w:rsidRPr="00E63C7A" w:rsidRDefault="009B70F4" w:rsidP="00253874">
            <w:pPr>
              <w:spacing w:line="25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BAC453F" w14:textId="77777777" w:rsidR="00253874" w:rsidRPr="00E63C7A" w:rsidRDefault="00253874" w:rsidP="00253874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_____________________________</w:t>
            </w:r>
            <w:r w:rsidRPr="00E63C7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32FD591F" w14:textId="77777777" w:rsidR="00903D74" w:rsidRPr="00E63C7A" w:rsidRDefault="00903D74" w:rsidP="00253874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sz w:val="20"/>
                <w:szCs w:val="20"/>
              </w:rPr>
              <w:t>Szent István Egyetem</w:t>
            </w:r>
          </w:p>
          <w:p w14:paraId="3C50BE39" w14:textId="56F77F37" w:rsidR="00903D74" w:rsidRPr="00E63C7A" w:rsidRDefault="00903D74" w:rsidP="0025387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képviseli</w:t>
            </w:r>
          </w:p>
          <w:p w14:paraId="3AE9319E" w14:textId="77777777" w:rsidR="00253874" w:rsidRPr="00E63C7A" w:rsidRDefault="00253874" w:rsidP="00253874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sz w:val="20"/>
                <w:szCs w:val="20"/>
              </w:rPr>
              <w:t>Dr. Tóth Tamás</w:t>
            </w:r>
          </w:p>
          <w:p w14:paraId="1F2148ED" w14:textId="77777777" w:rsidR="00253874" w:rsidRPr="00E63C7A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oktatási rektorhelyettes</w:t>
            </w:r>
          </w:p>
          <w:p w14:paraId="5AF76D5C" w14:textId="77777777" w:rsidR="00253874" w:rsidRPr="00E63C7A" w:rsidRDefault="00253874" w:rsidP="00253874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612B4447" w14:textId="57C0C51A" w:rsidR="00253874" w:rsidRPr="00E63C7A" w:rsidRDefault="00253874" w:rsidP="00253874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Szakmai</w:t>
            </w:r>
            <w:r w:rsidR="00FF6C8D" w:rsidRPr="00E63C7A">
              <w:rPr>
                <w:rFonts w:ascii="Garamond" w:hAnsi="Garamond"/>
                <w:sz w:val="20"/>
                <w:szCs w:val="20"/>
              </w:rPr>
              <w:t>lag jóváhagyom</w:t>
            </w:r>
            <w:r w:rsidRPr="00E63C7A">
              <w:rPr>
                <w:rFonts w:ascii="Garamond" w:hAnsi="Garamond"/>
                <w:sz w:val="20"/>
                <w:szCs w:val="20"/>
              </w:rPr>
              <w:t>:</w:t>
            </w:r>
          </w:p>
          <w:p w14:paraId="19565A07" w14:textId="77777777" w:rsidR="00FF6C8D" w:rsidRPr="00E63C7A" w:rsidRDefault="00FF6C8D" w:rsidP="00253874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53E73A2C" w14:textId="77777777" w:rsidR="00253874" w:rsidRPr="00E63C7A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_____________________________</w:t>
            </w:r>
          </w:p>
          <w:p w14:paraId="10F97AE2" w14:textId="1F0AB345" w:rsidR="00253874" w:rsidRPr="00E63C7A" w:rsidRDefault="00903D74" w:rsidP="00253874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sz w:val="20"/>
                <w:szCs w:val="20"/>
                <w:highlight w:val="yellow"/>
              </w:rPr>
              <w:t>NÉV</w:t>
            </w:r>
          </w:p>
          <w:p w14:paraId="4DEBEA05" w14:textId="77777777" w:rsidR="00253874" w:rsidRPr="00E63C7A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Dékán</w:t>
            </w:r>
          </w:p>
          <w:p w14:paraId="1B4C35FF" w14:textId="45EE2681" w:rsidR="00253874" w:rsidRPr="00E63C7A" w:rsidRDefault="00253874" w:rsidP="0025387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5" w:type="dxa"/>
          </w:tcPr>
          <w:p w14:paraId="3F1738DD" w14:textId="77777777" w:rsidR="00253874" w:rsidRPr="00E63C7A" w:rsidRDefault="00253874" w:rsidP="00253874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32F5462C" w14:textId="77777777" w:rsidR="009B70F4" w:rsidRPr="00E63C7A" w:rsidRDefault="009B70F4" w:rsidP="00253874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456C532C" w14:textId="77777777" w:rsidR="00253874" w:rsidRPr="00E63C7A" w:rsidRDefault="00253874" w:rsidP="00253874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_____________________________</w:t>
            </w:r>
            <w:r w:rsidRPr="00E63C7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6FD834E6" w14:textId="17DF0823" w:rsidR="00253874" w:rsidRPr="00E63C7A" w:rsidRDefault="00253874" w:rsidP="0067692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sz w:val="20"/>
                <w:szCs w:val="20"/>
                <w:highlight w:val="yellow"/>
              </w:rPr>
              <w:t>NÉV</w:t>
            </w:r>
          </w:p>
          <w:p w14:paraId="547251A4" w14:textId="77777777" w:rsidR="00903D74" w:rsidRPr="00E63C7A" w:rsidRDefault="00903D74" w:rsidP="006769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63C7A">
              <w:rPr>
                <w:rFonts w:ascii="Garamond" w:hAnsi="Garamond"/>
                <w:sz w:val="20"/>
                <w:szCs w:val="20"/>
              </w:rPr>
              <w:t>képviseli</w:t>
            </w:r>
          </w:p>
          <w:p w14:paraId="26F4D267" w14:textId="29F8FAF5" w:rsidR="00903D74" w:rsidRPr="00E63C7A" w:rsidRDefault="00903D74" w:rsidP="0067692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63C7A">
              <w:rPr>
                <w:rFonts w:ascii="Garamond" w:hAnsi="Garamond"/>
                <w:b/>
                <w:sz w:val="20"/>
                <w:szCs w:val="20"/>
                <w:highlight w:val="yellow"/>
              </w:rPr>
              <w:t>NÉV</w:t>
            </w:r>
          </w:p>
        </w:tc>
      </w:tr>
    </w:tbl>
    <w:p w14:paraId="5D74B214" w14:textId="40B2E49C" w:rsidR="00A46EF3" w:rsidRPr="00493BC2" w:rsidRDefault="00A46EF3" w:rsidP="00493BC2">
      <w:pPr>
        <w:jc w:val="both"/>
        <w:rPr>
          <w:rFonts w:ascii="Garamond" w:hAnsi="Garamond"/>
        </w:rPr>
      </w:pPr>
    </w:p>
    <w:sectPr w:rsidR="00A46EF3" w:rsidRPr="00493BC2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9ED" w14:textId="77777777" w:rsidR="00153554" w:rsidRDefault="00153554" w:rsidP="00F32942">
      <w:r>
        <w:separator/>
      </w:r>
    </w:p>
  </w:endnote>
  <w:endnote w:type="continuationSeparator" w:id="0">
    <w:p w14:paraId="37AD121F" w14:textId="77777777" w:rsidR="00153554" w:rsidRDefault="00153554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131E92F7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AD08B7">
          <w:rPr>
            <w:noProof/>
          </w:rPr>
          <w:t>4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BF3B" w14:textId="77777777" w:rsidR="00153554" w:rsidRDefault="00153554" w:rsidP="00F32942">
      <w:r>
        <w:separator/>
      </w:r>
    </w:p>
  </w:footnote>
  <w:footnote w:type="continuationSeparator" w:id="0">
    <w:p w14:paraId="469D293C" w14:textId="77777777" w:rsidR="00153554" w:rsidRDefault="00153554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6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0576"/>
    <w:multiLevelType w:val="hybridMultilevel"/>
    <w:tmpl w:val="BDBA2878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D80616A2">
      <w:start w:val="1"/>
      <w:numFmt w:val="lowerLetter"/>
      <w:lvlText w:val="%2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C1134CD"/>
    <w:multiLevelType w:val="hybridMultilevel"/>
    <w:tmpl w:val="DB40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5288C"/>
    <w:multiLevelType w:val="hybridMultilevel"/>
    <w:tmpl w:val="2F74F1E0"/>
    <w:lvl w:ilvl="0" w:tplc="9D34537C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5350"/>
    <w:multiLevelType w:val="hybridMultilevel"/>
    <w:tmpl w:val="613A8574"/>
    <w:lvl w:ilvl="0" w:tplc="7F5E9960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15"/>
  </w:num>
  <w:num w:numId="13">
    <w:abstractNumId w:val="5"/>
  </w:num>
  <w:num w:numId="14">
    <w:abstractNumId w:val="4"/>
  </w:num>
  <w:num w:numId="15">
    <w:abstractNumId w:val="2"/>
  </w:num>
  <w:num w:numId="16">
    <w:abstractNumId w:val="1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41023"/>
    <w:rsid w:val="0004594C"/>
    <w:rsid w:val="0008793E"/>
    <w:rsid w:val="000B3E83"/>
    <w:rsid w:val="000D2D8D"/>
    <w:rsid w:val="000E3521"/>
    <w:rsid w:val="000F077D"/>
    <w:rsid w:val="000F6599"/>
    <w:rsid w:val="001071EC"/>
    <w:rsid w:val="00117412"/>
    <w:rsid w:val="00153554"/>
    <w:rsid w:val="0015397B"/>
    <w:rsid w:val="00166DF4"/>
    <w:rsid w:val="00176769"/>
    <w:rsid w:val="0018631D"/>
    <w:rsid w:val="001A7680"/>
    <w:rsid w:val="001C058D"/>
    <w:rsid w:val="001C51D2"/>
    <w:rsid w:val="001C6049"/>
    <w:rsid w:val="001C7C0B"/>
    <w:rsid w:val="00204673"/>
    <w:rsid w:val="0020642D"/>
    <w:rsid w:val="00211284"/>
    <w:rsid w:val="00223253"/>
    <w:rsid w:val="0022639B"/>
    <w:rsid w:val="00251B30"/>
    <w:rsid w:val="00253874"/>
    <w:rsid w:val="002704D3"/>
    <w:rsid w:val="002725B6"/>
    <w:rsid w:val="002A108A"/>
    <w:rsid w:val="002B487F"/>
    <w:rsid w:val="002C6405"/>
    <w:rsid w:val="002E54F9"/>
    <w:rsid w:val="002E7569"/>
    <w:rsid w:val="002F6F23"/>
    <w:rsid w:val="00312555"/>
    <w:rsid w:val="0032615A"/>
    <w:rsid w:val="003423DD"/>
    <w:rsid w:val="0035025F"/>
    <w:rsid w:val="00357BBD"/>
    <w:rsid w:val="003718B6"/>
    <w:rsid w:val="00372D25"/>
    <w:rsid w:val="003764D3"/>
    <w:rsid w:val="00383941"/>
    <w:rsid w:val="00384BF6"/>
    <w:rsid w:val="0038768B"/>
    <w:rsid w:val="00387B1F"/>
    <w:rsid w:val="003B51C4"/>
    <w:rsid w:val="003B7988"/>
    <w:rsid w:val="003C3816"/>
    <w:rsid w:val="003D123A"/>
    <w:rsid w:val="003D4116"/>
    <w:rsid w:val="003D4BF0"/>
    <w:rsid w:val="003D6F43"/>
    <w:rsid w:val="003E0F15"/>
    <w:rsid w:val="003F02D9"/>
    <w:rsid w:val="0042161A"/>
    <w:rsid w:val="00425862"/>
    <w:rsid w:val="00426392"/>
    <w:rsid w:val="0042769A"/>
    <w:rsid w:val="00430781"/>
    <w:rsid w:val="00435DBB"/>
    <w:rsid w:val="004370D2"/>
    <w:rsid w:val="00447C30"/>
    <w:rsid w:val="004614D6"/>
    <w:rsid w:val="0046287C"/>
    <w:rsid w:val="00464463"/>
    <w:rsid w:val="00493BC2"/>
    <w:rsid w:val="004B1EE1"/>
    <w:rsid w:val="004B410A"/>
    <w:rsid w:val="004D3975"/>
    <w:rsid w:val="004D40CA"/>
    <w:rsid w:val="004D5FE6"/>
    <w:rsid w:val="004F5FE0"/>
    <w:rsid w:val="004F67E5"/>
    <w:rsid w:val="00520010"/>
    <w:rsid w:val="005333D3"/>
    <w:rsid w:val="00537098"/>
    <w:rsid w:val="00541360"/>
    <w:rsid w:val="00541E43"/>
    <w:rsid w:val="00550ED1"/>
    <w:rsid w:val="0056796F"/>
    <w:rsid w:val="005A4C07"/>
    <w:rsid w:val="005C2851"/>
    <w:rsid w:val="005E14BC"/>
    <w:rsid w:val="005E5DCF"/>
    <w:rsid w:val="005F6B12"/>
    <w:rsid w:val="006149DE"/>
    <w:rsid w:val="006223A2"/>
    <w:rsid w:val="00635603"/>
    <w:rsid w:val="00636D74"/>
    <w:rsid w:val="00670939"/>
    <w:rsid w:val="00671784"/>
    <w:rsid w:val="00672A3D"/>
    <w:rsid w:val="00676927"/>
    <w:rsid w:val="0068761D"/>
    <w:rsid w:val="00692DE2"/>
    <w:rsid w:val="00694877"/>
    <w:rsid w:val="00696999"/>
    <w:rsid w:val="006B65B9"/>
    <w:rsid w:val="006C1DB3"/>
    <w:rsid w:val="006C4B01"/>
    <w:rsid w:val="006E2B35"/>
    <w:rsid w:val="00731F9F"/>
    <w:rsid w:val="00733468"/>
    <w:rsid w:val="00735B3F"/>
    <w:rsid w:val="00737F10"/>
    <w:rsid w:val="007634B7"/>
    <w:rsid w:val="00766EFD"/>
    <w:rsid w:val="00770CEE"/>
    <w:rsid w:val="00785B03"/>
    <w:rsid w:val="007966CB"/>
    <w:rsid w:val="007972DC"/>
    <w:rsid w:val="007B2A64"/>
    <w:rsid w:val="007B4F7B"/>
    <w:rsid w:val="007C6B62"/>
    <w:rsid w:val="007D526D"/>
    <w:rsid w:val="007D5769"/>
    <w:rsid w:val="007D5A29"/>
    <w:rsid w:val="007F3536"/>
    <w:rsid w:val="008044E0"/>
    <w:rsid w:val="0080771D"/>
    <w:rsid w:val="00826142"/>
    <w:rsid w:val="00833E89"/>
    <w:rsid w:val="00840554"/>
    <w:rsid w:val="00844818"/>
    <w:rsid w:val="00865F4F"/>
    <w:rsid w:val="0087060A"/>
    <w:rsid w:val="00873174"/>
    <w:rsid w:val="00891676"/>
    <w:rsid w:val="00896A17"/>
    <w:rsid w:val="008A3DBB"/>
    <w:rsid w:val="008A441D"/>
    <w:rsid w:val="008A5FD3"/>
    <w:rsid w:val="008B6FDD"/>
    <w:rsid w:val="008B770B"/>
    <w:rsid w:val="008B7963"/>
    <w:rsid w:val="008C70A9"/>
    <w:rsid w:val="008D0064"/>
    <w:rsid w:val="008F21EC"/>
    <w:rsid w:val="00900495"/>
    <w:rsid w:val="00901D3D"/>
    <w:rsid w:val="00903D74"/>
    <w:rsid w:val="009115E6"/>
    <w:rsid w:val="009228DB"/>
    <w:rsid w:val="00932456"/>
    <w:rsid w:val="00952CF1"/>
    <w:rsid w:val="00954E80"/>
    <w:rsid w:val="009B6CB4"/>
    <w:rsid w:val="009B70F4"/>
    <w:rsid w:val="009D14F4"/>
    <w:rsid w:val="009E53D1"/>
    <w:rsid w:val="009F76C1"/>
    <w:rsid w:val="00A0131A"/>
    <w:rsid w:val="00A1047D"/>
    <w:rsid w:val="00A46EF3"/>
    <w:rsid w:val="00A47486"/>
    <w:rsid w:val="00A55341"/>
    <w:rsid w:val="00A65739"/>
    <w:rsid w:val="00A70AE5"/>
    <w:rsid w:val="00A72B10"/>
    <w:rsid w:val="00A80229"/>
    <w:rsid w:val="00A8185D"/>
    <w:rsid w:val="00A91DCC"/>
    <w:rsid w:val="00AB2E23"/>
    <w:rsid w:val="00AB3D1D"/>
    <w:rsid w:val="00AD08B7"/>
    <w:rsid w:val="00AD4DBA"/>
    <w:rsid w:val="00AE57FB"/>
    <w:rsid w:val="00AF11D6"/>
    <w:rsid w:val="00B0239A"/>
    <w:rsid w:val="00B04331"/>
    <w:rsid w:val="00B055AD"/>
    <w:rsid w:val="00B1025F"/>
    <w:rsid w:val="00B117DF"/>
    <w:rsid w:val="00B20652"/>
    <w:rsid w:val="00B22B8E"/>
    <w:rsid w:val="00B3672E"/>
    <w:rsid w:val="00B462AB"/>
    <w:rsid w:val="00B50E44"/>
    <w:rsid w:val="00B65156"/>
    <w:rsid w:val="00B7279D"/>
    <w:rsid w:val="00B83D60"/>
    <w:rsid w:val="00BD3B35"/>
    <w:rsid w:val="00BF3B05"/>
    <w:rsid w:val="00C04431"/>
    <w:rsid w:val="00C438F8"/>
    <w:rsid w:val="00C467D1"/>
    <w:rsid w:val="00C57017"/>
    <w:rsid w:val="00CA4724"/>
    <w:rsid w:val="00CA74BC"/>
    <w:rsid w:val="00CC2D89"/>
    <w:rsid w:val="00CD25E1"/>
    <w:rsid w:val="00CD3536"/>
    <w:rsid w:val="00CE38A2"/>
    <w:rsid w:val="00CF4667"/>
    <w:rsid w:val="00D02CA6"/>
    <w:rsid w:val="00D16979"/>
    <w:rsid w:val="00D341BA"/>
    <w:rsid w:val="00D525F9"/>
    <w:rsid w:val="00D817DD"/>
    <w:rsid w:val="00D86EB7"/>
    <w:rsid w:val="00DA4652"/>
    <w:rsid w:val="00DA60CF"/>
    <w:rsid w:val="00DD1934"/>
    <w:rsid w:val="00DF67D9"/>
    <w:rsid w:val="00E016D4"/>
    <w:rsid w:val="00E07F50"/>
    <w:rsid w:val="00E16474"/>
    <w:rsid w:val="00E323A0"/>
    <w:rsid w:val="00E35443"/>
    <w:rsid w:val="00E6252B"/>
    <w:rsid w:val="00E63C7A"/>
    <w:rsid w:val="00E85A81"/>
    <w:rsid w:val="00E96582"/>
    <w:rsid w:val="00EA5291"/>
    <w:rsid w:val="00EC14BA"/>
    <w:rsid w:val="00EC4950"/>
    <w:rsid w:val="00EE0979"/>
    <w:rsid w:val="00EE0D39"/>
    <w:rsid w:val="00EE3229"/>
    <w:rsid w:val="00EE7D6A"/>
    <w:rsid w:val="00F06932"/>
    <w:rsid w:val="00F20DE8"/>
    <w:rsid w:val="00F300A5"/>
    <w:rsid w:val="00F32942"/>
    <w:rsid w:val="00F52979"/>
    <w:rsid w:val="00F55625"/>
    <w:rsid w:val="00F60EDE"/>
    <w:rsid w:val="00FA1A2A"/>
    <w:rsid w:val="00FB1E4D"/>
    <w:rsid w:val="00FC13FC"/>
    <w:rsid w:val="00FD339E"/>
    <w:rsid w:val="00FE3E5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  <w:style w:type="character" w:customStyle="1" w:styleId="ListaszerbekezdsChar">
    <w:name w:val="Listaszerű bekezdés Char"/>
    <w:link w:val="Listaszerbekezds"/>
    <w:uiPriority w:val="99"/>
    <w:qFormat/>
    <w:locked/>
    <w:rsid w:val="0090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A92E-3AF5-426B-8E5C-D72BCC9A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1362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17</cp:revision>
  <cp:lastPrinted>2015-01-27T12:16:00Z</cp:lastPrinted>
  <dcterms:created xsi:type="dcterms:W3CDTF">2018-11-06T08:00:00Z</dcterms:created>
  <dcterms:modified xsi:type="dcterms:W3CDTF">2018-11-08T10:32:00Z</dcterms:modified>
</cp:coreProperties>
</file>